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6E" w:rsidRPr="009609FD" w:rsidRDefault="00E0416E" w:rsidP="00E0416E">
      <w:pPr>
        <w:bidi/>
        <w:rPr>
          <w:rFonts w:cs="Traditional Arabic"/>
          <w:b/>
          <w:bCs/>
          <w:sz w:val="44"/>
          <w:szCs w:val="44"/>
          <w:rtl/>
          <w:lang w:bidi="ar-DZ"/>
        </w:rPr>
      </w:pPr>
      <w:bookmarkStart w:id="0" w:name="_GoBack"/>
      <w:bookmarkEnd w:id="0"/>
      <w:r>
        <w:rPr>
          <w:rFonts w:cs="Traditional Arabic" w:hint="cs"/>
          <w:b/>
          <w:bCs/>
          <w:sz w:val="56"/>
          <w:szCs w:val="56"/>
          <w:rtl/>
        </w:rPr>
        <w:t xml:space="preserve">                            </w:t>
      </w:r>
      <w:r w:rsidRPr="009609FD">
        <w:rPr>
          <w:rFonts w:cs="Traditional Arabic" w:hint="cs"/>
          <w:b/>
          <w:bCs/>
          <w:sz w:val="56"/>
          <w:szCs w:val="56"/>
          <w:rtl/>
        </w:rPr>
        <w:t>السيرة الذاتية</w:t>
      </w:r>
      <w:r>
        <w:rPr>
          <w:rFonts w:cs="Traditional Arabic" w:hint="cs"/>
          <w:b/>
          <w:bCs/>
          <w:sz w:val="56"/>
          <w:szCs w:val="56"/>
          <w:rtl/>
        </w:rPr>
        <w:t xml:space="preserve">            </w:t>
      </w:r>
    </w:p>
    <w:p w:rsidR="00E0416E" w:rsidRPr="00FC475B" w:rsidRDefault="00E0416E" w:rsidP="00E0416E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b/>
          <w:bCs/>
          <w:sz w:val="36"/>
          <w:szCs w:val="36"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أولا. </w:t>
      </w:r>
      <w:r w:rsidRPr="00A60DD6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معلومات شخصية   </w:t>
      </w:r>
      <w:r>
        <w:rPr>
          <w:rFonts w:hint="cs"/>
          <w:sz w:val="28"/>
          <w:szCs w:val="28"/>
          <w:rtl/>
        </w:rPr>
        <w:t xml:space="preserve">                              </w:t>
      </w:r>
    </w:p>
    <w:p w:rsidR="00E0416E" w:rsidRPr="00FC475B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proofErr w:type="gramStart"/>
      <w:r w:rsidRPr="00BD040A">
        <w:rPr>
          <w:rFonts w:ascii="Traditional Arabic" w:cs="Traditional Arabic" w:hint="cs"/>
          <w:sz w:val="32"/>
          <w:szCs w:val="32"/>
          <w:rtl/>
        </w:rPr>
        <w:t>الاسم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>
        <w:rPr>
          <w:rFonts w:ascii="Traditional Arabic" w:cs="Traditional Arabic" w:hint="cs"/>
          <w:sz w:val="32"/>
          <w:szCs w:val="32"/>
          <w:rtl/>
        </w:rPr>
        <w:t xml:space="preserve">  </w:t>
      </w:r>
      <w:proofErr w:type="gramEnd"/>
      <w:r>
        <w:rPr>
          <w:rFonts w:ascii="Traditional Arabic" w:cs="Traditional Arabic" w:hint="cs"/>
          <w:b/>
          <w:bCs/>
          <w:sz w:val="32"/>
          <w:szCs w:val="32"/>
          <w:rtl/>
        </w:rPr>
        <w:t>شريف</w:t>
      </w:r>
      <w:r w:rsidRPr="00351869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cs="Traditional Arabic"/>
          <w:b/>
          <w:bCs/>
          <w:sz w:val="32"/>
          <w:szCs w:val="32"/>
        </w:rPr>
        <w:t xml:space="preserve">CHERIF   </w:t>
      </w:r>
      <w:r w:rsidRPr="00FC475B">
        <w:rPr>
          <w:rFonts w:ascii="Traditional Arabic" w:cs="Traditional Arabic" w:hint="cs"/>
          <w:sz w:val="32"/>
          <w:szCs w:val="32"/>
          <w:rtl/>
        </w:rPr>
        <w:t xml:space="preserve"> </w:t>
      </w:r>
    </w:p>
    <w:p w:rsidR="00E0416E" w:rsidRPr="00BD040A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  <w:rtl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اللقب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35186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عمروش</w:t>
      </w:r>
      <w:r w:rsidRPr="00351869">
        <w:rPr>
          <w:rFonts w:ascii="Traditional Arabic" w:cs="Traditional Arabic"/>
          <w:b/>
          <w:bCs/>
          <w:sz w:val="32"/>
          <w:szCs w:val="32"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 xml:space="preserve">        </w:t>
      </w:r>
      <w:r>
        <w:rPr>
          <w:rFonts w:ascii="Traditional Arabic" w:cs="Traditional Arabic"/>
          <w:b/>
          <w:bCs/>
          <w:sz w:val="32"/>
          <w:szCs w:val="32"/>
        </w:rPr>
        <w:t>AMROUCHE</w:t>
      </w:r>
      <w:r>
        <w:rPr>
          <w:rFonts w:ascii="Traditional Arabic" w:cs="Traditional Arabic" w:hint="cs"/>
          <w:sz w:val="32"/>
          <w:szCs w:val="32"/>
          <w:rtl/>
        </w:rPr>
        <w:t xml:space="preserve">                                </w:t>
      </w:r>
    </w:p>
    <w:p w:rsidR="00E0416E" w:rsidRPr="00BD040A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تاريخ ومكان الازدياد :</w:t>
      </w:r>
      <w:r>
        <w:rPr>
          <w:rFonts w:cs="Traditional Arabic" w:hint="cs"/>
          <w:sz w:val="32"/>
          <w:szCs w:val="32"/>
          <w:rtl/>
        </w:rPr>
        <w:t xml:space="preserve"> 17 أفريل  </w:t>
      </w:r>
      <w:r w:rsidRPr="00BD040A">
        <w:rPr>
          <w:rFonts w:cs="Traditional Arabic" w:hint="cs"/>
          <w:sz w:val="32"/>
          <w:szCs w:val="32"/>
          <w:rtl/>
        </w:rPr>
        <w:t>19</w:t>
      </w:r>
      <w:r>
        <w:rPr>
          <w:rFonts w:cs="Traditional Arabic" w:hint="cs"/>
          <w:sz w:val="32"/>
          <w:szCs w:val="32"/>
          <w:rtl/>
        </w:rPr>
        <w:t>79    بالبليدة ، ولاية البليدة.</w:t>
      </w:r>
    </w:p>
    <w:p w:rsidR="00E0416E" w:rsidRPr="00BD040A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الحالة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proofErr w:type="gramStart"/>
      <w:r w:rsidRPr="00BD040A">
        <w:rPr>
          <w:rFonts w:ascii="Traditional Arabic" w:cs="Traditional Arabic" w:hint="cs"/>
          <w:sz w:val="32"/>
          <w:szCs w:val="32"/>
          <w:rtl/>
        </w:rPr>
        <w:t>العائلية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>
        <w:rPr>
          <w:rFonts w:ascii="Traditional Arabic" w:cs="Traditional Arabic" w:hint="cs"/>
          <w:sz w:val="32"/>
          <w:szCs w:val="32"/>
          <w:rtl/>
        </w:rPr>
        <w:t xml:space="preserve">  </w:t>
      </w:r>
      <w:proofErr w:type="gramEnd"/>
      <w:r>
        <w:rPr>
          <w:rFonts w:ascii="Traditional Arabic" w:cs="Traditional Arabic" w:hint="cs"/>
          <w:sz w:val="32"/>
          <w:szCs w:val="32"/>
          <w:rtl/>
        </w:rPr>
        <w:t xml:space="preserve">   </w:t>
      </w:r>
      <w:r w:rsidRPr="00BD040A">
        <w:rPr>
          <w:rFonts w:ascii="Traditional Arabic" w:cs="Traditional Arabic" w:hint="cs"/>
          <w:sz w:val="32"/>
          <w:szCs w:val="32"/>
          <w:rtl/>
        </w:rPr>
        <w:t>متزوج</w:t>
      </w:r>
      <w:r>
        <w:rPr>
          <w:rFonts w:ascii="Traditional Arabic" w:cs="Traditional Arabic" w:hint="cs"/>
          <w:sz w:val="32"/>
          <w:szCs w:val="32"/>
          <w:rtl/>
        </w:rPr>
        <w:t xml:space="preserve">    ،    عدد الأولاد :  03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E0416E" w:rsidRPr="00BD040A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الجنسية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Pr="00BD040A">
        <w:rPr>
          <w:rFonts w:ascii="Traditional Arabic" w:cs="Traditional Arabic" w:hint="cs"/>
          <w:sz w:val="32"/>
          <w:szCs w:val="32"/>
          <w:rtl/>
        </w:rPr>
        <w:t>جزائرية</w:t>
      </w:r>
      <w:r w:rsidRPr="00BD040A">
        <w:rPr>
          <w:rFonts w:ascii="Traditional Arabic" w:cs="Traditional Arabic"/>
          <w:sz w:val="32"/>
          <w:szCs w:val="32"/>
        </w:rPr>
        <w:t>.</w:t>
      </w:r>
    </w:p>
    <w:p w:rsidR="00E0416E" w:rsidRPr="00BD040A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الهاتف :</w:t>
      </w:r>
      <w:r>
        <w:rPr>
          <w:rFonts w:cs="Traditional Arabic" w:hint="cs"/>
          <w:sz w:val="32"/>
          <w:szCs w:val="32"/>
          <w:rtl/>
        </w:rPr>
        <w:t xml:space="preserve">0674893915     </w:t>
      </w:r>
    </w:p>
    <w:p w:rsidR="00E0416E" w:rsidRPr="00BD040A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 xml:space="preserve">البريد </w:t>
      </w:r>
      <w:proofErr w:type="gramStart"/>
      <w:r w:rsidRPr="00BD040A">
        <w:rPr>
          <w:rFonts w:cs="Traditional Arabic" w:hint="cs"/>
          <w:sz w:val="32"/>
          <w:szCs w:val="32"/>
          <w:rtl/>
        </w:rPr>
        <w:t>الالكتروني :</w:t>
      </w:r>
      <w:proofErr w:type="gramEnd"/>
      <w:r>
        <w:rPr>
          <w:rFonts w:cs="Traditional Arabic" w:hint="cs"/>
          <w:sz w:val="32"/>
          <w:szCs w:val="32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ar-DZ"/>
        </w:rPr>
        <w:t>amrouchecherifdoc18</w:t>
      </w:r>
      <w:r w:rsidRPr="00A06F45">
        <w:rPr>
          <w:rFonts w:ascii="Times New Roman" w:hAnsi="Times New Roman" w:cs="Times New Roman"/>
          <w:sz w:val="28"/>
          <w:szCs w:val="28"/>
          <w:lang w:bidi="ar-DZ"/>
        </w:rPr>
        <w:t>@gmail.com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A06F45">
        <w:rPr>
          <w:rFonts w:ascii="Times New Roman" w:hAnsi="Times New Roman" w:cs="Times New Roman"/>
          <w:sz w:val="28"/>
          <w:szCs w:val="28"/>
          <w:rtl/>
          <w:lang w:val="en-US" w:bidi="ar-DZ"/>
        </w:rPr>
        <w:t xml:space="preserve">   </w:t>
      </w:r>
      <w:r w:rsidRPr="00A06F4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E0416E" w:rsidRPr="00BD040A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المهنة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Pr="00BD040A">
        <w:rPr>
          <w:rFonts w:ascii="Traditional Arabic" w:cs="Traditional Arabic" w:hint="cs"/>
          <w:sz w:val="32"/>
          <w:szCs w:val="32"/>
          <w:rtl/>
        </w:rPr>
        <w:t>أستاذ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محاضر</w:t>
      </w:r>
      <w:r>
        <w:rPr>
          <w:rFonts w:ascii="Traditional Arabic" w:cs="Traditional Arabic" w:hint="cs"/>
          <w:sz w:val="32"/>
          <w:szCs w:val="32"/>
          <w:rtl/>
        </w:rPr>
        <w:t>-أ-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بكلية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والعلوم التجارية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وعلوم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التسيير،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علي لونيسي-البليدة2-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E0416E" w:rsidRDefault="00E0416E" w:rsidP="00E0416E">
      <w:pPr>
        <w:numPr>
          <w:ilvl w:val="0"/>
          <w:numId w:val="1"/>
        </w:numPr>
        <w:pBdr>
          <w:top w:val="single" w:sz="12" w:space="0" w:color="auto"/>
          <w:left w:val="single" w:sz="12" w:space="4" w:color="auto"/>
          <w:bottom w:val="single" w:sz="12" w:space="12" w:color="auto"/>
          <w:right w:val="single" w:sz="12" w:space="4" w:color="auto"/>
        </w:pBdr>
        <w:autoSpaceDE w:val="0"/>
        <w:autoSpaceDN w:val="0"/>
        <w:bidi/>
        <w:adjustRightInd w:val="0"/>
        <w:spacing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 xml:space="preserve">العنوان: </w:t>
      </w:r>
      <w:r>
        <w:rPr>
          <w:rFonts w:ascii="Traditional Arabic" w:cs="Traditional Arabic" w:hint="cs"/>
          <w:sz w:val="32"/>
          <w:szCs w:val="32"/>
          <w:rtl/>
        </w:rPr>
        <w:t xml:space="preserve">حي 184 مسكن تساهمي عمارة 09 رقم </w:t>
      </w:r>
      <w:proofErr w:type="gramStart"/>
      <w:r>
        <w:rPr>
          <w:rFonts w:ascii="Traditional Arabic" w:cs="Traditional Arabic" w:hint="cs"/>
          <w:sz w:val="32"/>
          <w:szCs w:val="32"/>
          <w:rtl/>
        </w:rPr>
        <w:t>05- ديار</w:t>
      </w:r>
      <w:proofErr w:type="gramEnd"/>
      <w:r>
        <w:rPr>
          <w:rFonts w:ascii="Traditional Arabic" w:cs="Traditional Arabic" w:hint="cs"/>
          <w:sz w:val="32"/>
          <w:szCs w:val="32"/>
          <w:rtl/>
        </w:rPr>
        <w:t xml:space="preserve"> البحري- بني مراد- البليدة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E0416E" w:rsidRPr="00DE75B9" w:rsidRDefault="00E0416E" w:rsidP="00E041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ثانيا. </w:t>
      </w:r>
      <w:r w:rsidRPr="00DE75B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التدرج العلمي والشهادات</w:t>
      </w:r>
    </w:p>
    <w:p w:rsidR="00E0416E" w:rsidRPr="00BD040A" w:rsidRDefault="00E0416E" w:rsidP="00E0416E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040A">
        <w:rPr>
          <w:rFonts w:ascii="Traditional Arabic" w:hAnsi="Traditional Arabic" w:cs="Traditional Arabic" w:hint="cs"/>
          <w:sz w:val="32"/>
          <w:szCs w:val="32"/>
          <w:rtl/>
        </w:rPr>
        <w:t>بكالوريا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علوم الطبيعة والحياة- ثانوية بن رشد- البليدة- جوان 1996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0416E" w:rsidRPr="00BD040A" w:rsidRDefault="00E0416E" w:rsidP="00E0416E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الليسانس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العلوم 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علوم مالية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كلية العلوم الاقتصادية والعلوم التجارية وعلوم التسيير، جامعة سعد دحلب البليدة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2000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0416E" w:rsidRPr="00BD040A" w:rsidRDefault="00E0416E" w:rsidP="00E0416E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الماجستير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علوم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نقود، مالية وبنوك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جامعة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سعد دحلب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البليدة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2005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0416E" w:rsidRDefault="00E0416E" w:rsidP="00E0416E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 الدكتوراه علوم 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العلوم 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نقود، مالية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وبنوك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،</w:t>
      </w:r>
      <w:proofErr w:type="gramEnd"/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 xml:space="preserve">البليدة </w:t>
      </w:r>
      <w:r>
        <w:rPr>
          <w:rFonts w:asci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 xml:space="preserve"> 2 -،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0416E" w:rsidRPr="00746449" w:rsidRDefault="00E0416E" w:rsidP="00E0416E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شهادة التأهيل الجامعي في العلوم 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نقود، مالية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وبنوك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،</w:t>
      </w:r>
      <w:proofErr w:type="gramEnd"/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 xml:space="preserve">البليدة </w:t>
      </w:r>
      <w:r>
        <w:rPr>
          <w:rFonts w:asci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 xml:space="preserve"> 2 -،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2019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0416E" w:rsidRPr="00617320" w:rsidRDefault="00E0416E" w:rsidP="00E041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E0416E" w:rsidRDefault="00E0416E" w:rsidP="00E041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ثالثا. </w:t>
      </w:r>
      <w:r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المسار المهني والعضوية في الهيئات البيداغوجية والإدارية</w:t>
      </w: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والعلمية</w:t>
      </w:r>
    </w:p>
    <w:p w:rsidR="00E0416E" w:rsidRPr="00B34F19" w:rsidRDefault="00E0416E" w:rsidP="00E0416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i/>
          <w:iCs/>
          <w:sz w:val="44"/>
          <w:szCs w:val="44"/>
          <w:u w:val="single"/>
        </w:rPr>
      </w:pPr>
      <w:r w:rsidRPr="00B34F19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المسار المهني</w:t>
      </w:r>
    </w:p>
    <w:p w:rsidR="00E0416E" w:rsidRDefault="00E0416E" w:rsidP="00E0416E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</w:rPr>
        <w:lastRenderedPageBreak/>
        <w:t>أستاذ</w:t>
      </w:r>
      <w:r w:rsidRPr="002E1994">
        <w:rPr>
          <w:rFonts w:ascii="Traditional Arabic" w:cs="Traditional Arabic" w:hint="cs"/>
          <w:b/>
          <w:bCs/>
          <w:sz w:val="32"/>
          <w:szCs w:val="32"/>
          <w:rtl/>
        </w:rPr>
        <w:t xml:space="preserve"> مساعد</w:t>
      </w:r>
      <w:r w:rsidRPr="002E1994">
        <w:rPr>
          <w:rFonts w:ascii="Traditional Arabic" w:cs="Traditional Arabic" w:hint="cs"/>
          <w:sz w:val="32"/>
          <w:szCs w:val="32"/>
          <w:rtl/>
          <w:lang w:bidi="ar-DZ"/>
        </w:rPr>
        <w:t>-</w:t>
      </w:r>
      <w:r w:rsidRPr="002E1994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1994">
        <w:rPr>
          <w:rFonts w:ascii="Traditional Arabic" w:cs="Traditional Arabic" w:hint="cs"/>
          <w:b/>
          <w:bCs/>
          <w:sz w:val="32"/>
          <w:szCs w:val="32"/>
          <w:rtl/>
        </w:rPr>
        <w:t xml:space="preserve"> ب</w:t>
      </w:r>
      <w:r w:rsidRPr="002E1994">
        <w:rPr>
          <w:rFonts w:ascii="Traditional Arabic" w:cs="Traditional Arabic" w:hint="cs"/>
          <w:sz w:val="32"/>
          <w:szCs w:val="32"/>
          <w:rtl/>
          <w:lang w:bidi="ar-DZ"/>
        </w:rPr>
        <w:t>-</w:t>
      </w:r>
      <w:r w:rsidRPr="002E1994">
        <w:rPr>
          <w:rFonts w:ascii="Traditional Arabic" w:cs="Traditional Arabic" w:hint="cs"/>
          <w:sz w:val="32"/>
          <w:szCs w:val="32"/>
          <w:rtl/>
        </w:rPr>
        <w:t xml:space="preserve">  بكلية</w:t>
      </w:r>
      <w:r w:rsidRPr="002E1994">
        <w:rPr>
          <w:rFonts w:ascii="Traditional Arabic" w:cs="Traditional Arabic"/>
          <w:sz w:val="32"/>
          <w:szCs w:val="32"/>
        </w:rPr>
        <w:t xml:space="preserve"> </w:t>
      </w:r>
      <w:r w:rsidRPr="002E1994">
        <w:rPr>
          <w:rFonts w:ascii="Traditional Arabic" w:cs="Traditional Arabic" w:hint="cs"/>
          <w:sz w:val="32"/>
          <w:szCs w:val="32"/>
          <w:rtl/>
        </w:rPr>
        <w:t>العلوم</w:t>
      </w:r>
      <w:r w:rsidRPr="002E1994">
        <w:rPr>
          <w:rFonts w:ascii="Traditional Arabic" w:cs="Traditional Arabic"/>
          <w:sz w:val="32"/>
          <w:szCs w:val="32"/>
        </w:rPr>
        <w:t xml:space="preserve"> </w:t>
      </w:r>
      <w:r w:rsidRPr="002E1994">
        <w:rPr>
          <w:rFonts w:ascii="Traditional Arabic" w:cs="Traditional Arabic" w:hint="cs"/>
          <w:sz w:val="32"/>
          <w:szCs w:val="32"/>
          <w:rtl/>
        </w:rPr>
        <w:t>الاقتصادية والعلوم التجارية</w:t>
      </w:r>
      <w:r w:rsidRPr="002E1994">
        <w:rPr>
          <w:rFonts w:ascii="Traditional Arabic" w:cs="Traditional Arabic"/>
          <w:sz w:val="32"/>
          <w:szCs w:val="32"/>
        </w:rPr>
        <w:t xml:space="preserve"> </w:t>
      </w:r>
      <w:r w:rsidRPr="002E1994">
        <w:rPr>
          <w:rFonts w:ascii="Traditional Arabic" w:cs="Traditional Arabic" w:hint="cs"/>
          <w:sz w:val="32"/>
          <w:szCs w:val="32"/>
          <w:rtl/>
        </w:rPr>
        <w:t>وعلوم</w:t>
      </w:r>
      <w:r w:rsidRPr="002E1994">
        <w:rPr>
          <w:rFonts w:ascii="Traditional Arabic" w:cs="Traditional Arabic"/>
          <w:sz w:val="32"/>
          <w:szCs w:val="32"/>
        </w:rPr>
        <w:t xml:space="preserve"> </w:t>
      </w:r>
      <w:r w:rsidRPr="002E1994">
        <w:rPr>
          <w:rFonts w:ascii="Traditional Arabic" w:cs="Traditional Arabic" w:hint="cs"/>
          <w:sz w:val="32"/>
          <w:szCs w:val="32"/>
          <w:rtl/>
        </w:rPr>
        <w:t>التسيير، جامعة</w:t>
      </w:r>
      <w:r w:rsidRPr="002E1994">
        <w:rPr>
          <w:rFonts w:ascii="Traditional Arabic" w:cs="Traditional Arabic"/>
          <w:sz w:val="32"/>
          <w:szCs w:val="32"/>
        </w:rPr>
        <w:t xml:space="preserve"> </w:t>
      </w:r>
      <w:r w:rsidRPr="002E1994">
        <w:rPr>
          <w:rFonts w:ascii="Traditional Arabic" w:cs="Traditional Arabic" w:hint="cs"/>
          <w:sz w:val="32"/>
          <w:szCs w:val="32"/>
          <w:rtl/>
          <w:lang w:bidi="ar-DZ"/>
        </w:rPr>
        <w:t>سعد دحلب-البليدة-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cs="Traditional Arabic" w:hint="cs"/>
          <w:sz w:val="32"/>
          <w:szCs w:val="32"/>
          <w:rtl/>
        </w:rPr>
        <w:t>ابتداءا</w:t>
      </w:r>
      <w:proofErr w:type="spellEnd"/>
      <w:r>
        <w:rPr>
          <w:rFonts w:ascii="Traditional Arabic" w:cs="Traditional Arabic" w:hint="cs"/>
          <w:sz w:val="32"/>
          <w:szCs w:val="32"/>
          <w:rtl/>
        </w:rPr>
        <w:t xml:space="preserve"> من 31</w:t>
      </w:r>
      <w:r w:rsidRPr="002E1994">
        <w:rPr>
          <w:rFonts w:ascii="Traditional Arabic" w:cs="Traditional Arabic" w:hint="cs"/>
          <w:sz w:val="32"/>
          <w:szCs w:val="32"/>
          <w:rtl/>
        </w:rPr>
        <w:t>/1</w:t>
      </w:r>
      <w:r>
        <w:rPr>
          <w:rFonts w:ascii="Traditional Arabic" w:cs="Traditional Arabic" w:hint="cs"/>
          <w:sz w:val="32"/>
          <w:szCs w:val="32"/>
          <w:rtl/>
        </w:rPr>
        <w:t>2</w:t>
      </w:r>
      <w:r w:rsidRPr="002E1994">
        <w:rPr>
          <w:rFonts w:ascii="Traditional Arabic" w:cs="Traditional Arabic" w:hint="cs"/>
          <w:sz w:val="32"/>
          <w:szCs w:val="32"/>
          <w:rtl/>
        </w:rPr>
        <w:t>/ 20</w:t>
      </w:r>
      <w:r>
        <w:rPr>
          <w:rFonts w:ascii="Traditional Arabic" w:cs="Traditional Arabic" w:hint="cs"/>
          <w:sz w:val="32"/>
          <w:szCs w:val="32"/>
          <w:rtl/>
        </w:rPr>
        <w:t>05</w:t>
      </w:r>
      <w:r w:rsidRPr="002E1994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إلى غاية 10/01/2010.</w:t>
      </w:r>
    </w:p>
    <w:p w:rsidR="00E0416E" w:rsidRDefault="00E0416E" w:rsidP="00E0416E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 xml:space="preserve">أستاذ 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>مساعد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>أ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cs="Traditional Arabic" w:hint="cs"/>
          <w:sz w:val="32"/>
          <w:szCs w:val="32"/>
          <w:rtl/>
        </w:rPr>
        <w:t xml:space="preserve">  </w:t>
      </w:r>
      <w:r w:rsidRPr="00BD040A">
        <w:rPr>
          <w:rFonts w:ascii="Traditional Arabic" w:cs="Traditional Arabic" w:hint="cs"/>
          <w:sz w:val="32"/>
          <w:szCs w:val="32"/>
          <w:rtl/>
        </w:rPr>
        <w:t>بكلية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والعلوم التجارية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وعلوم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التسيير،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علي لونيسي-البليدة2-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cs="Traditional Arabic" w:hint="cs"/>
          <w:sz w:val="32"/>
          <w:szCs w:val="32"/>
          <w:rtl/>
        </w:rPr>
        <w:t>العفرون</w:t>
      </w:r>
      <w:proofErr w:type="spellEnd"/>
      <w:r>
        <w:rPr>
          <w:rFonts w:ascii="Traditional Arabic" w:cs="Traditional Arabic" w:hint="cs"/>
          <w:sz w:val="32"/>
          <w:szCs w:val="32"/>
          <w:rtl/>
        </w:rPr>
        <w:t xml:space="preserve">- </w:t>
      </w:r>
      <w:proofErr w:type="spellStart"/>
      <w:r>
        <w:rPr>
          <w:rFonts w:ascii="Traditional Arabic" w:cs="Traditional Arabic" w:hint="cs"/>
          <w:sz w:val="32"/>
          <w:szCs w:val="32"/>
          <w:rtl/>
        </w:rPr>
        <w:t>ابتداءا</w:t>
      </w:r>
      <w:proofErr w:type="spellEnd"/>
      <w:r>
        <w:rPr>
          <w:rFonts w:ascii="Traditional Arabic" w:cs="Traditional Arabic" w:hint="cs"/>
          <w:sz w:val="32"/>
          <w:szCs w:val="32"/>
          <w:rtl/>
        </w:rPr>
        <w:t xml:space="preserve"> من 11/01/ 2010 إلى غاية 24/01/ 2018.</w:t>
      </w:r>
    </w:p>
    <w:p w:rsidR="00E0416E" w:rsidRDefault="00E0416E" w:rsidP="00E0416E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 xml:space="preserve">أستاذ 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>محاضر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 ب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cs="Traditional Arabic" w:hint="cs"/>
          <w:sz w:val="32"/>
          <w:szCs w:val="32"/>
          <w:rtl/>
        </w:rPr>
        <w:t xml:space="preserve">  </w:t>
      </w:r>
      <w:r w:rsidRPr="00BD040A">
        <w:rPr>
          <w:rFonts w:ascii="Traditional Arabic" w:cs="Traditional Arabic" w:hint="cs"/>
          <w:sz w:val="32"/>
          <w:szCs w:val="32"/>
          <w:rtl/>
        </w:rPr>
        <w:t>بكلية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والعلوم التجارية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وعلوم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التسيير،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علي لونيسي-البليدة2-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cs="Traditional Arabic" w:hint="cs"/>
          <w:sz w:val="32"/>
          <w:szCs w:val="32"/>
          <w:rtl/>
        </w:rPr>
        <w:t>العفرون</w:t>
      </w:r>
      <w:proofErr w:type="spellEnd"/>
      <w:r>
        <w:rPr>
          <w:rFonts w:ascii="Traditional Arabic" w:cs="Traditional Arabic" w:hint="cs"/>
          <w:sz w:val="32"/>
          <w:szCs w:val="32"/>
          <w:rtl/>
        </w:rPr>
        <w:t xml:space="preserve">- </w:t>
      </w:r>
      <w:proofErr w:type="spellStart"/>
      <w:r>
        <w:rPr>
          <w:rFonts w:ascii="Traditional Arabic" w:cs="Traditional Arabic" w:hint="cs"/>
          <w:sz w:val="32"/>
          <w:szCs w:val="32"/>
          <w:rtl/>
        </w:rPr>
        <w:t>ابتداءا</w:t>
      </w:r>
      <w:proofErr w:type="spellEnd"/>
      <w:r>
        <w:rPr>
          <w:rFonts w:ascii="Traditional Arabic" w:cs="Traditional Arabic" w:hint="cs"/>
          <w:sz w:val="32"/>
          <w:szCs w:val="32"/>
          <w:rtl/>
        </w:rPr>
        <w:t xml:space="preserve"> من 25/01/ 2018 إلى غاية 19/05/2019.</w:t>
      </w:r>
    </w:p>
    <w:p w:rsidR="00E0416E" w:rsidRPr="00746449" w:rsidRDefault="00E0416E" w:rsidP="00E0416E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أستاذ محاضر </w:t>
      </w:r>
      <w:r>
        <w:rPr>
          <w:rFonts w:ascii="Traditional Arabic" w:cs="Traditional Arabic"/>
          <w:sz w:val="32"/>
          <w:szCs w:val="32"/>
          <w:rtl/>
        </w:rPr>
        <w:t>–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 xml:space="preserve">أ- </w:t>
      </w:r>
      <w:r w:rsidRPr="00BD040A">
        <w:rPr>
          <w:rFonts w:ascii="Traditional Arabic" w:cs="Traditional Arabic" w:hint="cs"/>
          <w:sz w:val="32"/>
          <w:szCs w:val="32"/>
          <w:rtl/>
        </w:rPr>
        <w:t>بكلية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والعلوم التجارية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وعلوم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التسيير،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علي لونيسي-البليدة2-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cs="Traditional Arabic" w:hint="cs"/>
          <w:sz w:val="32"/>
          <w:szCs w:val="32"/>
          <w:rtl/>
        </w:rPr>
        <w:t>العفرون</w:t>
      </w:r>
      <w:proofErr w:type="spellEnd"/>
      <w:r>
        <w:rPr>
          <w:rFonts w:ascii="Traditional Arabic" w:cs="Traditional Arabic" w:hint="cs"/>
          <w:sz w:val="32"/>
          <w:szCs w:val="32"/>
          <w:rtl/>
        </w:rPr>
        <w:t xml:space="preserve">- </w:t>
      </w:r>
      <w:proofErr w:type="spellStart"/>
      <w:r>
        <w:rPr>
          <w:rFonts w:ascii="Traditional Arabic" w:cs="Traditional Arabic" w:hint="cs"/>
          <w:sz w:val="32"/>
          <w:szCs w:val="32"/>
          <w:rtl/>
        </w:rPr>
        <w:t>ابتداءا</w:t>
      </w:r>
      <w:proofErr w:type="spellEnd"/>
      <w:r>
        <w:rPr>
          <w:rFonts w:ascii="Traditional Arabic" w:cs="Traditional Arabic" w:hint="cs"/>
          <w:sz w:val="32"/>
          <w:szCs w:val="32"/>
          <w:rtl/>
        </w:rPr>
        <w:t xml:space="preserve"> من 19/05/2019 إلى يومنا هذا.</w:t>
      </w:r>
    </w:p>
    <w:p w:rsidR="00E0416E" w:rsidRPr="001B4719" w:rsidRDefault="00E0416E" w:rsidP="00E0416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1B4719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>العضوية</w:t>
      </w:r>
      <w:r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في</w:t>
      </w:r>
      <w:r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فرق البحث ولجان الدكتوراه </w:t>
      </w:r>
    </w:p>
    <w:p w:rsidR="00E0416E" w:rsidRPr="00F8270D" w:rsidRDefault="00E0416E" w:rsidP="00E0416E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b/>
          <w:bCs/>
          <w:sz w:val="32"/>
          <w:szCs w:val="32"/>
        </w:rPr>
      </w:pPr>
      <w:r w:rsidRPr="00454486">
        <w:rPr>
          <w:rFonts w:ascii="Traditional Arabic" w:cs="Traditional Arabic"/>
          <w:sz w:val="32"/>
          <w:szCs w:val="32"/>
          <w:rtl/>
        </w:rPr>
        <w:t xml:space="preserve">عضو في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فرقة</w:t>
      </w:r>
      <w:r>
        <w:rPr>
          <w:rFonts w:ascii="Traditional Arabic" w:cs="Traditional Arabic"/>
          <w:sz w:val="32"/>
          <w:szCs w:val="32"/>
          <w:rtl/>
        </w:rPr>
        <w:t xml:space="preserve"> </w:t>
      </w:r>
      <w:r w:rsidRPr="00454486">
        <w:rPr>
          <w:rFonts w:ascii="Traditional Arabic" w:cs="Traditional Arabic"/>
          <w:sz w:val="32"/>
          <w:szCs w:val="32"/>
          <w:rtl/>
        </w:rPr>
        <w:t xml:space="preserve">بحث حول </w:t>
      </w:r>
      <w:r>
        <w:rPr>
          <w:rFonts w:ascii="Traditional Arabic" w:cs="Traditional Arabic" w:hint="cs"/>
          <w:sz w:val="32"/>
          <w:szCs w:val="32"/>
          <w:rtl/>
        </w:rPr>
        <w:t xml:space="preserve">" </w:t>
      </w:r>
      <w:r w:rsidRPr="006738B1">
        <w:rPr>
          <w:rFonts w:ascii="Traditional Arabic" w:cs="Traditional Arabic" w:hint="cs"/>
          <w:b/>
          <w:bCs/>
          <w:sz w:val="32"/>
          <w:szCs w:val="32"/>
          <w:rtl/>
        </w:rPr>
        <w:t xml:space="preserve">الصناديق السيادية والقروض السيادية في العالم وفي الجزائر </w:t>
      </w:r>
      <w:r w:rsidRPr="006738B1">
        <w:rPr>
          <w:rFonts w:ascii="Traditional Arabic" w:cs="Traditional Arabic"/>
          <w:b/>
          <w:bCs/>
          <w:sz w:val="32"/>
          <w:szCs w:val="32"/>
          <w:rtl/>
        </w:rPr>
        <w:t>–</w:t>
      </w:r>
      <w:r w:rsidRPr="006738B1">
        <w:rPr>
          <w:rFonts w:ascii="Traditional Arabic" w:cs="Traditional Arabic" w:hint="cs"/>
          <w:b/>
          <w:bCs/>
          <w:sz w:val="32"/>
          <w:szCs w:val="32"/>
          <w:rtl/>
        </w:rPr>
        <w:t xml:space="preserve"> السبل الجديدة لتوظيف الفوائض المالية للدول </w:t>
      </w:r>
      <w:r>
        <w:rPr>
          <w:rFonts w:ascii="Traditional Arabic" w:cs="Traditional Arabic"/>
          <w:b/>
          <w:bCs/>
          <w:sz w:val="32"/>
          <w:szCs w:val="32"/>
          <w:rtl/>
        </w:rPr>
        <w:t>–</w:t>
      </w:r>
      <w:r>
        <w:rPr>
          <w:rFonts w:ascii="Traditional Arabic" w:cs="Traditional Arabic" w:hint="cs"/>
          <w:sz w:val="32"/>
          <w:szCs w:val="32"/>
          <w:rtl/>
        </w:rPr>
        <w:t xml:space="preserve"> " ، 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 xml:space="preserve">تحت رمز </w:t>
      </w:r>
      <w:r>
        <w:rPr>
          <w:rFonts w:ascii="Traditional Arabic" w:cs="Traditional Arabic"/>
          <w:sz w:val="32"/>
          <w:szCs w:val="32"/>
          <w:lang w:bidi="ar-DZ"/>
        </w:rPr>
        <w:t>M00420120020</w:t>
      </w:r>
      <w:r>
        <w:rPr>
          <w:rFonts w:ascii="Traditional Arabic" w:cs="Traditional Arabic" w:hint="cs"/>
          <w:sz w:val="32"/>
          <w:szCs w:val="32"/>
          <w:rtl/>
        </w:rPr>
        <w:t>، اعتمدت خلال الفترة 2013-2016.</w:t>
      </w:r>
    </w:p>
    <w:p w:rsidR="00E0416E" w:rsidRPr="00413357" w:rsidRDefault="00E0416E" w:rsidP="00E0416E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b/>
          <w:bCs/>
          <w:sz w:val="32"/>
          <w:szCs w:val="32"/>
        </w:rPr>
      </w:pPr>
      <w:r w:rsidRPr="00454486">
        <w:rPr>
          <w:rFonts w:ascii="Traditional Arabic" w:cs="Traditional Arabic"/>
          <w:sz w:val="32"/>
          <w:szCs w:val="32"/>
          <w:rtl/>
        </w:rPr>
        <w:t xml:space="preserve">عضو في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فرقة</w:t>
      </w:r>
      <w:r>
        <w:rPr>
          <w:rFonts w:ascii="Traditional Arabic" w:cs="Traditional Arabic"/>
          <w:sz w:val="32"/>
          <w:szCs w:val="32"/>
          <w:rtl/>
        </w:rPr>
        <w:t xml:space="preserve"> </w:t>
      </w:r>
      <w:r w:rsidRPr="00454486">
        <w:rPr>
          <w:rFonts w:ascii="Traditional Arabic" w:cs="Traditional Arabic"/>
          <w:sz w:val="32"/>
          <w:szCs w:val="32"/>
          <w:rtl/>
        </w:rPr>
        <w:t xml:space="preserve">بحث حول </w:t>
      </w:r>
      <w:r>
        <w:rPr>
          <w:rFonts w:ascii="Traditional Arabic" w:cs="Traditional Arabic" w:hint="cs"/>
          <w:sz w:val="32"/>
          <w:szCs w:val="32"/>
          <w:rtl/>
        </w:rPr>
        <w:t xml:space="preserve">" </w:t>
      </w:r>
      <w:proofErr w:type="spellStart"/>
      <w:r>
        <w:rPr>
          <w:rFonts w:ascii="Traditional Arabic" w:cs="Traditional Arabic" w:hint="cs"/>
          <w:b/>
          <w:bCs/>
          <w:sz w:val="32"/>
          <w:szCs w:val="32"/>
          <w:rtl/>
        </w:rPr>
        <w:t>الإتجاهات</w:t>
      </w:r>
      <w:proofErr w:type="spellEnd"/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 الحديثة لإدارة الموارد البشرية في ظل الاقتصاد الرقمي</w:t>
      </w:r>
      <w:r w:rsidRPr="006738B1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" ، 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 xml:space="preserve">تحت رمز </w:t>
      </w:r>
      <w:r>
        <w:rPr>
          <w:rFonts w:ascii="Traditional Arabic" w:cs="Traditional Arabic"/>
          <w:sz w:val="32"/>
          <w:szCs w:val="32"/>
          <w:lang w:bidi="ar-DZ"/>
        </w:rPr>
        <w:t>F01L02UN090220200001</w:t>
      </w:r>
      <w:r>
        <w:rPr>
          <w:rFonts w:ascii="Traditional Arabic" w:cs="Traditional Arabic" w:hint="cs"/>
          <w:sz w:val="32"/>
          <w:szCs w:val="32"/>
          <w:rtl/>
        </w:rPr>
        <w:t xml:space="preserve">، اعتمدت بداية من 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01/01/2020</w:t>
      </w:r>
      <w:r>
        <w:rPr>
          <w:rFonts w:ascii="Traditional Arabic" w:cs="Traditional Arabic" w:hint="cs"/>
          <w:sz w:val="32"/>
          <w:szCs w:val="32"/>
          <w:rtl/>
        </w:rPr>
        <w:t>.</w:t>
      </w:r>
    </w:p>
    <w:p w:rsidR="00E0416E" w:rsidRPr="00AE78C6" w:rsidRDefault="00E0416E" w:rsidP="00E0416E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b/>
          <w:bCs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لجنة التصحيح في مسابقة الدكتوراه، فرع علوم مالية ومحاسبة، مقياس المالية الدولية للموسم الجامعي 2018-2019.</w:t>
      </w:r>
    </w:p>
    <w:p w:rsidR="00E0416E" w:rsidRPr="002463CF" w:rsidRDefault="00E0416E" w:rsidP="00E0416E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b/>
          <w:bCs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لجنة إعداد وتصحيح في مسابقة الدكتوراه، فرع العلوم الاقتصادية، مقياس الاقتصاد الكلي للموسم الجامعي 2018-2019.</w:t>
      </w:r>
    </w:p>
    <w:p w:rsidR="00E0416E" w:rsidRPr="002463CF" w:rsidRDefault="00E0416E" w:rsidP="00E0416E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b/>
          <w:bCs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لجنة إعداد وتصحيح في مسابقة الدكتوراه، فرع العلوم الاقتصادية، مقياس الاقتصاد الكلي للموسم الجامعي 2019-2020.</w:t>
      </w:r>
    </w:p>
    <w:p w:rsidR="00E0416E" w:rsidRDefault="00E0416E" w:rsidP="00E0416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العضوية في الهيئات الإدارية</w:t>
      </w:r>
    </w:p>
    <w:p w:rsidR="00E0416E" w:rsidRPr="00746449" w:rsidRDefault="00E0416E" w:rsidP="00E0416E">
      <w:pPr>
        <w:pStyle w:val="Paragraphedeliste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عضو في اللجنة العلمية، قسم العلوم الاقتصادية، كلية العلوم الاقتصادية والعلوم التجارية وعلوم التسيير، جامعة البليدة </w:t>
      </w:r>
      <w:r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2 -، منذ تاريخ 28 جوان 2017 إلى غاية 14 جوان 2020.</w:t>
      </w:r>
    </w:p>
    <w:p w:rsidR="00E0416E" w:rsidRPr="00746449" w:rsidRDefault="00E0416E" w:rsidP="00E0416E">
      <w:pPr>
        <w:pStyle w:val="Paragraphedeliste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عضو في اللجنة العلمية، قسم العلوم المالية والمحاسبة، كلية العلوم الاقتصادية والعلوم التجارية وعلوم التسيير، جامعة البليدة </w:t>
      </w:r>
      <w:r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2 -، منذ تاريخ 14 جوان 2020 إلى غاية يومنا هذا.</w:t>
      </w:r>
    </w:p>
    <w:p w:rsidR="00E0416E" w:rsidRPr="00746449" w:rsidRDefault="00E0416E" w:rsidP="00E0416E">
      <w:pPr>
        <w:pStyle w:val="Paragraphedeliste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 xml:space="preserve">عضو في المجلس العلمي، كلية العلوم الاقتصادية والعلوم التجارية وعلوم التسيير، جامعة البليدة </w:t>
      </w:r>
      <w:r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2 ، منذ تاريخ 14 جوان 2020 إلى غاية يومنا هذا.</w:t>
      </w:r>
    </w:p>
    <w:p w:rsidR="00E0416E" w:rsidRPr="002463CF" w:rsidRDefault="00E0416E" w:rsidP="00E0416E">
      <w:pPr>
        <w:pStyle w:val="Paragraphedeliste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مسؤول تخصص إدارة الموارد البشرية بميدان ل م د بكلية العلوم الاقتصادية، العلوم التجارية وعلوم التسيير، جامعة البليدة </w:t>
      </w:r>
      <w:r>
        <w:rPr>
          <w:rFonts w:ascii="Traditional Arabic" w:cs="Traditional Arabic"/>
          <w:sz w:val="32"/>
          <w:szCs w:val="32"/>
          <w:rtl/>
        </w:rPr>
        <w:t>–</w:t>
      </w:r>
      <w:r>
        <w:rPr>
          <w:rFonts w:ascii="Traditional Arabic" w:cs="Traditional Arabic" w:hint="cs"/>
          <w:sz w:val="32"/>
          <w:szCs w:val="32"/>
          <w:rtl/>
        </w:rPr>
        <w:t xml:space="preserve"> 2 -، منذ تاريخ 19 ديسمبر 2017 إلى غاية 24/04/2019.</w:t>
      </w:r>
    </w:p>
    <w:p w:rsidR="00E0416E" w:rsidRPr="002463CF" w:rsidRDefault="00E0416E" w:rsidP="00E0416E">
      <w:pPr>
        <w:pStyle w:val="Paragraphedeliste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مسؤول فرع إدارة الموارد البشرية بميدان ل م د بكلية العلوم الاقتصادية، العلوم التجارية وعلوم التسيير، جامعة البليدة </w:t>
      </w:r>
      <w:r>
        <w:rPr>
          <w:rFonts w:ascii="Traditional Arabic" w:cs="Traditional Arabic"/>
          <w:sz w:val="32"/>
          <w:szCs w:val="32"/>
          <w:rtl/>
        </w:rPr>
        <w:t>–</w:t>
      </w:r>
      <w:r>
        <w:rPr>
          <w:rFonts w:ascii="Traditional Arabic" w:cs="Traditional Arabic" w:hint="cs"/>
          <w:sz w:val="32"/>
          <w:szCs w:val="32"/>
          <w:rtl/>
        </w:rPr>
        <w:t xml:space="preserve"> 2 -، منذ تاريخ 24 /04/2019 إلى غاية 05/11/2019.</w:t>
      </w:r>
    </w:p>
    <w:p w:rsidR="00DF1F05" w:rsidRPr="00E0416E" w:rsidRDefault="00DF1F05" w:rsidP="00E0416E">
      <w:pPr>
        <w:bidi/>
      </w:pPr>
    </w:p>
    <w:sectPr w:rsidR="00DF1F05" w:rsidRPr="00E0416E" w:rsidSect="00DF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86"/>
    <w:multiLevelType w:val="hybridMultilevel"/>
    <w:tmpl w:val="B8700F04"/>
    <w:lvl w:ilvl="0" w:tplc="46B04CEA"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11F"/>
    <w:multiLevelType w:val="hybridMultilevel"/>
    <w:tmpl w:val="95F2F336"/>
    <w:lvl w:ilvl="0" w:tplc="06E0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B3D"/>
    <w:multiLevelType w:val="hybridMultilevel"/>
    <w:tmpl w:val="9ABE0D4A"/>
    <w:lvl w:ilvl="0" w:tplc="B8366F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364F"/>
    <w:multiLevelType w:val="hybridMultilevel"/>
    <w:tmpl w:val="618A85E0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6A39"/>
    <w:multiLevelType w:val="hybridMultilevel"/>
    <w:tmpl w:val="CFB0469A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E"/>
    <w:rsid w:val="000714DC"/>
    <w:rsid w:val="00336A45"/>
    <w:rsid w:val="005F5C7D"/>
    <w:rsid w:val="00602576"/>
    <w:rsid w:val="006A0806"/>
    <w:rsid w:val="006F6DBF"/>
    <w:rsid w:val="00BD1583"/>
    <w:rsid w:val="00DF1F05"/>
    <w:rsid w:val="00E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1F93-B83D-4553-BE2F-CDE5AF6D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6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PC</cp:lastModifiedBy>
  <cp:revision>2</cp:revision>
  <dcterms:created xsi:type="dcterms:W3CDTF">2020-11-28T18:53:00Z</dcterms:created>
  <dcterms:modified xsi:type="dcterms:W3CDTF">2020-11-28T18:53:00Z</dcterms:modified>
</cp:coreProperties>
</file>