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C6" w:rsidRDefault="00DA7DC8" w:rsidP="00FD52D5">
      <w:pPr>
        <w:bidi/>
        <w:spacing w:after="0" w:line="240" w:lineRule="auto"/>
        <w:jc w:val="center"/>
        <w:rPr>
          <w:rFonts w:hint="cs"/>
          <w:rtl/>
          <w:lang w:bidi="ar-DZ"/>
        </w:rPr>
      </w:pPr>
      <w:r>
        <w:rPr>
          <w:noProof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50.15pt;margin-top:-2.2pt;width:210.35pt;height:26.2pt;z-index:251659264" fillcolor="white [3201]" strokecolor="black [3200]" strokeweight="2.5pt">
            <v:shadow color="#868686"/>
            <v:textbox style="mso-next-textbox:#_x0000_s1027">
              <w:txbxContent>
                <w:p w:rsidR="00727CC6" w:rsidRPr="00FD52D5" w:rsidRDefault="00727CC6" w:rsidP="00727CC6">
                  <w:pPr>
                    <w:jc w:val="center"/>
                    <w:rPr>
                      <w:rFonts w:cs="Sultan normal"/>
                      <w:b/>
                      <w:bCs/>
                      <w:sz w:val="28"/>
                      <w:szCs w:val="28"/>
                    </w:rPr>
                  </w:pPr>
                  <w:r w:rsidRPr="00FD52D5">
                    <w:rPr>
                      <w:rFonts w:cs="Sultan normal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تقرير خبرة حول ملف التأهيل الجامعي</w:t>
                  </w:r>
                </w:p>
              </w:txbxContent>
            </v:textbox>
          </v:shape>
        </w:pict>
      </w:r>
      <w:r w:rsidR="00727CC6">
        <w:rPr>
          <w:rtl/>
          <w:lang w:bidi="ar-DZ"/>
        </w:rPr>
        <w:br/>
      </w:r>
    </w:p>
    <w:p w:rsidR="00FD52D5" w:rsidRPr="00FD52D5" w:rsidRDefault="00FD52D5" w:rsidP="00FD52D5">
      <w:pPr>
        <w:bidi/>
        <w:jc w:val="center"/>
        <w:rPr>
          <w:rFonts w:cs="Sultan normal"/>
          <w:b/>
          <w:bCs/>
          <w:sz w:val="28"/>
          <w:szCs w:val="28"/>
          <w:rtl/>
          <w:lang w:bidi="ar-DZ"/>
        </w:rPr>
      </w:pPr>
      <w:r w:rsidRPr="00FD52D5">
        <w:rPr>
          <w:rFonts w:cs="Sultan normal" w:hint="cs"/>
          <w:b/>
          <w:bCs/>
          <w:sz w:val="28"/>
          <w:szCs w:val="28"/>
          <w:rtl/>
          <w:lang w:bidi="ar-DZ"/>
        </w:rPr>
        <w:t>كلية : ..................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>....................................</w:t>
      </w:r>
      <w:r w:rsidRPr="00FD52D5">
        <w:rPr>
          <w:rFonts w:cs="Sultan normal" w:hint="cs"/>
          <w:b/>
          <w:bCs/>
          <w:sz w:val="28"/>
          <w:szCs w:val="28"/>
          <w:rtl/>
          <w:lang w:bidi="ar-DZ"/>
        </w:rPr>
        <w:t>........................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063"/>
        <w:gridCol w:w="7763"/>
      </w:tblGrid>
      <w:tr w:rsidR="001F1BAE" w:rsidTr="00FD52D5">
        <w:trPr>
          <w:trHeight w:val="2714"/>
        </w:trPr>
        <w:tc>
          <w:tcPr>
            <w:tcW w:w="2063" w:type="dxa"/>
          </w:tcPr>
          <w:p w:rsidR="001F1BAE" w:rsidRPr="00FD52D5" w:rsidRDefault="001F1BAE" w:rsidP="00335BB0">
            <w:pPr>
              <w:bidi/>
              <w:spacing w:line="480" w:lineRule="auto"/>
              <w:jc w:val="center"/>
              <w:rPr>
                <w:rFonts w:cs="Sultan normal"/>
                <w:rtl/>
                <w:lang w:val="en-US" w:bidi="ar-DZ"/>
              </w:rPr>
            </w:pPr>
            <w:r>
              <w:rPr>
                <w:rtl/>
                <w:lang w:bidi="ar-DZ"/>
              </w:rPr>
              <w:br/>
            </w:r>
            <w:r w:rsidRPr="00FD52D5">
              <w:rPr>
                <w:rFonts w:cs="Sultan normal" w:hint="cs"/>
                <w:rtl/>
                <w:lang w:bidi="ar-DZ"/>
              </w:rPr>
              <w:t>اسم و لقب الخبير</w:t>
            </w:r>
            <w:r w:rsidRPr="00FD52D5">
              <w:rPr>
                <w:rFonts w:cs="Sultan normal"/>
                <w:rtl/>
                <w:lang w:bidi="ar-DZ"/>
              </w:rPr>
              <w:br/>
            </w:r>
            <w:r w:rsidRPr="00FD52D5">
              <w:rPr>
                <w:rFonts w:cs="Sultan normal" w:hint="cs"/>
                <w:rtl/>
                <w:lang w:bidi="ar-DZ"/>
              </w:rPr>
              <w:t xml:space="preserve"> الرتبة العلمية</w:t>
            </w:r>
            <w:r w:rsidRPr="00FD52D5">
              <w:rPr>
                <w:rFonts w:cs="Sultan normal"/>
                <w:rtl/>
                <w:lang w:bidi="ar-DZ"/>
              </w:rPr>
              <w:br/>
            </w:r>
            <w:r w:rsidRPr="00FD52D5">
              <w:rPr>
                <w:rFonts w:cs="Sultan normal" w:hint="cs"/>
                <w:rtl/>
                <w:lang w:bidi="ar-DZ"/>
              </w:rPr>
              <w:t xml:space="preserve"> الشهادة العلمية </w:t>
            </w:r>
            <w:r w:rsidRPr="00FD52D5">
              <w:rPr>
                <w:rFonts w:cs="Sultan normal"/>
                <w:rtl/>
                <w:lang w:bidi="ar-DZ"/>
              </w:rPr>
              <w:br/>
            </w:r>
            <w:r w:rsidRPr="00FD52D5">
              <w:rPr>
                <w:rFonts w:cs="Sultan normal" w:hint="cs"/>
                <w:rtl/>
                <w:lang w:bidi="ar-DZ"/>
              </w:rPr>
              <w:t>مؤسسة ا</w:t>
            </w:r>
            <w:r w:rsidR="00335BB0" w:rsidRPr="00FD52D5">
              <w:rPr>
                <w:rFonts w:cs="Sultan normal" w:hint="cs"/>
                <w:rtl/>
                <w:lang w:val="en-US" w:bidi="ar-DZ"/>
              </w:rPr>
              <w:t>لإرتباط</w:t>
            </w:r>
          </w:p>
        </w:tc>
        <w:tc>
          <w:tcPr>
            <w:tcW w:w="7763" w:type="dxa"/>
          </w:tcPr>
          <w:p w:rsidR="001F1BAE" w:rsidRDefault="001F1BAE" w:rsidP="001F1BAE">
            <w:pPr>
              <w:bidi/>
              <w:spacing w:line="480" w:lineRule="auto"/>
              <w:jc w:val="center"/>
              <w:rPr>
                <w:rtl/>
                <w:lang w:bidi="ar-DZ"/>
              </w:rPr>
            </w:pPr>
            <w:r>
              <w:rPr>
                <w:rtl/>
                <w:lang w:bidi="ar-DZ"/>
              </w:rPr>
              <w:br/>
            </w: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52D5">
              <w:rPr>
                <w:rFonts w:hint="cs"/>
                <w:rtl/>
                <w:lang w:bidi="ar-DZ"/>
              </w:rPr>
              <w:t>...........................</w:t>
            </w:r>
            <w:r>
              <w:rPr>
                <w:rFonts w:hint="cs"/>
                <w:rtl/>
                <w:lang w:bidi="ar-DZ"/>
              </w:rPr>
              <w:t>...................................................................................</w:t>
            </w:r>
          </w:p>
        </w:tc>
      </w:tr>
      <w:tr w:rsidR="001F1BAE" w:rsidTr="00FD52D5">
        <w:trPr>
          <w:trHeight w:val="2045"/>
        </w:trPr>
        <w:tc>
          <w:tcPr>
            <w:tcW w:w="2063" w:type="dxa"/>
          </w:tcPr>
          <w:p w:rsidR="001F1BAE" w:rsidRPr="00FD52D5" w:rsidRDefault="001F1BAE" w:rsidP="001F1BAE">
            <w:pPr>
              <w:bidi/>
              <w:spacing w:line="480" w:lineRule="auto"/>
              <w:jc w:val="center"/>
              <w:rPr>
                <w:rFonts w:cs="Sultan normal"/>
                <w:rtl/>
                <w:lang w:bidi="ar-DZ"/>
              </w:rPr>
            </w:pPr>
            <w:r>
              <w:rPr>
                <w:rtl/>
                <w:lang w:bidi="ar-DZ"/>
              </w:rPr>
              <w:br/>
            </w:r>
            <w:r w:rsidRPr="00FD52D5">
              <w:rPr>
                <w:rFonts w:cs="Sultan normal" w:hint="cs"/>
                <w:rtl/>
                <w:lang w:bidi="ar-DZ"/>
              </w:rPr>
              <w:t xml:space="preserve">اسم و لقب المترشح </w:t>
            </w:r>
            <w:r w:rsidRPr="00FD52D5">
              <w:rPr>
                <w:rFonts w:cs="Sultan normal"/>
                <w:rtl/>
                <w:lang w:bidi="ar-DZ"/>
              </w:rPr>
              <w:br/>
            </w:r>
            <w:r w:rsidRPr="00FD52D5">
              <w:rPr>
                <w:rFonts w:cs="Sultan normal" w:hint="cs"/>
                <w:rtl/>
                <w:lang w:bidi="ar-DZ"/>
              </w:rPr>
              <w:t xml:space="preserve">المؤسسة الجامعية </w:t>
            </w:r>
            <w:r w:rsidRPr="00FD52D5">
              <w:rPr>
                <w:rFonts w:cs="Sultan normal" w:hint="cs"/>
                <w:rtl/>
                <w:lang w:bidi="ar-DZ"/>
              </w:rPr>
              <w:br/>
              <w:t xml:space="preserve">الترشح إلى رتبة </w:t>
            </w:r>
          </w:p>
        </w:tc>
        <w:tc>
          <w:tcPr>
            <w:tcW w:w="7763" w:type="dxa"/>
          </w:tcPr>
          <w:p w:rsidR="001F1BAE" w:rsidRDefault="001F1BAE" w:rsidP="001F1BAE">
            <w:pPr>
              <w:bidi/>
              <w:spacing w:line="480" w:lineRule="auto"/>
              <w:jc w:val="center"/>
              <w:rPr>
                <w:rtl/>
                <w:lang w:bidi="ar-DZ"/>
              </w:rPr>
            </w:pPr>
            <w:r>
              <w:rPr>
                <w:rtl/>
                <w:lang w:bidi="ar-DZ"/>
              </w:rPr>
              <w:br/>
            </w: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52D5">
              <w:rPr>
                <w:rFonts w:hint="cs"/>
                <w:rtl/>
                <w:lang w:bidi="ar-DZ"/>
              </w:rPr>
              <w:t>.....................</w:t>
            </w:r>
            <w:r>
              <w:rPr>
                <w:rFonts w:hint="cs"/>
                <w:rtl/>
                <w:lang w:bidi="ar-DZ"/>
              </w:rPr>
              <w:t>.................................................................................</w:t>
            </w:r>
          </w:p>
        </w:tc>
      </w:tr>
    </w:tbl>
    <w:p w:rsidR="001F1BAE" w:rsidRDefault="00DA7DC8" w:rsidP="001F1BAE">
      <w:pPr>
        <w:bidi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rect id="_x0000_s1026" style="position:absolute;left:0;text-align:left;margin-left:143.9pt;margin-top:8.65pt;width:193.45pt;height:38.8pt;z-index:251658240;mso-position-horizontal-relative:text;mso-position-vertical-relative:text" fillcolor="white [3201]" strokecolor="black [3200]" strokeweight="2.5pt">
            <v:shadow color="#868686"/>
            <v:textbox>
              <w:txbxContent>
                <w:p w:rsidR="001F1BAE" w:rsidRPr="00FD52D5" w:rsidRDefault="001F1BAE" w:rsidP="001F1BAE">
                  <w:pPr>
                    <w:jc w:val="center"/>
                    <w:rPr>
                      <w:rFonts w:cs="Sultan normal"/>
                      <w:sz w:val="48"/>
                      <w:szCs w:val="48"/>
                      <w:lang w:bidi="ar-DZ"/>
                    </w:rPr>
                  </w:pPr>
                  <w:r w:rsidRPr="00FD52D5">
                    <w:rPr>
                      <w:rFonts w:cs="Sultan normal" w:hint="cs"/>
                      <w:sz w:val="40"/>
                      <w:szCs w:val="40"/>
                      <w:rtl/>
                      <w:lang w:bidi="ar-DZ"/>
                    </w:rPr>
                    <w:t>الــــتـــقــــريــــــــــــــر</w:t>
                  </w:r>
                </w:p>
              </w:txbxContent>
            </v:textbox>
          </v:rect>
        </w:pict>
      </w:r>
    </w:p>
    <w:p w:rsidR="001F1BAE" w:rsidRDefault="001F1BAE" w:rsidP="001F1BAE">
      <w:pPr>
        <w:bidi/>
        <w:jc w:val="center"/>
        <w:rPr>
          <w:rtl/>
          <w:lang w:bidi="ar-DZ"/>
        </w:rPr>
      </w:pPr>
    </w:p>
    <w:p w:rsidR="001F1BAE" w:rsidRPr="00FD52D5" w:rsidRDefault="001F1BAE" w:rsidP="00727CC6">
      <w:pPr>
        <w:pStyle w:val="Paragraphedeliste"/>
        <w:numPr>
          <w:ilvl w:val="0"/>
          <w:numId w:val="1"/>
        </w:numPr>
        <w:bidi/>
        <w:rPr>
          <w:rFonts w:asciiTheme="majorBidi" w:hAnsiTheme="majorBidi" w:cs="Sultan normal"/>
          <w:b/>
          <w:bCs/>
          <w:u w:val="single"/>
          <w:lang w:bidi="ar-DZ"/>
        </w:rPr>
      </w:pPr>
      <w:r w:rsidRPr="00FD52D5">
        <w:rPr>
          <w:rFonts w:asciiTheme="majorBidi" w:hAnsiTheme="majorBidi" w:cs="Sultan normal"/>
          <w:b/>
          <w:bCs/>
          <w:sz w:val="28"/>
          <w:szCs w:val="28"/>
          <w:u w:val="single"/>
          <w:rtl/>
          <w:lang w:bidi="ar-DZ"/>
        </w:rPr>
        <w:t>شروط القبول 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7004"/>
        <w:gridCol w:w="1050"/>
        <w:gridCol w:w="1015"/>
      </w:tblGrid>
      <w:tr w:rsidR="00727CC6" w:rsidRPr="00FD52D5" w:rsidTr="00FD52D5">
        <w:trPr>
          <w:trHeight w:val="327"/>
        </w:trPr>
        <w:tc>
          <w:tcPr>
            <w:tcW w:w="7004" w:type="dxa"/>
          </w:tcPr>
          <w:p w:rsidR="001F1BAE" w:rsidRPr="00FD52D5" w:rsidRDefault="00727CC6" w:rsidP="00727CC6">
            <w:pPr>
              <w:bidi/>
              <w:ind w:left="360"/>
              <w:rPr>
                <w:rFonts w:asciiTheme="majorBidi" w:hAnsiTheme="majorBidi"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FD52D5">
              <w:rPr>
                <w:rFonts w:asciiTheme="majorBidi" w:hAnsiTheme="majorBidi" w:cs="Sultan normal"/>
                <w:b/>
                <w:bCs/>
                <w:sz w:val="28"/>
                <w:szCs w:val="28"/>
                <w:rtl/>
                <w:lang w:bidi="ar-DZ"/>
              </w:rPr>
              <w:t xml:space="preserve">                    الشـــــــــــــــــــــــــــــــــــــــــروط</w:t>
            </w:r>
          </w:p>
        </w:tc>
        <w:tc>
          <w:tcPr>
            <w:tcW w:w="1050" w:type="dxa"/>
          </w:tcPr>
          <w:p w:rsidR="001F1BAE" w:rsidRPr="00FD52D5" w:rsidRDefault="00727CC6" w:rsidP="001F1BAE">
            <w:pPr>
              <w:bidi/>
              <w:ind w:left="360"/>
              <w:rPr>
                <w:rFonts w:asciiTheme="majorBidi" w:hAnsiTheme="majorBidi"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FD52D5">
              <w:rPr>
                <w:rFonts w:asciiTheme="majorBidi" w:hAnsiTheme="majorBidi" w:cs="Sultan normal"/>
                <w:b/>
                <w:bCs/>
                <w:sz w:val="28"/>
                <w:szCs w:val="28"/>
                <w:rtl/>
                <w:lang w:bidi="ar-DZ"/>
              </w:rPr>
              <w:t xml:space="preserve">نعم </w:t>
            </w:r>
          </w:p>
        </w:tc>
        <w:tc>
          <w:tcPr>
            <w:tcW w:w="1015" w:type="dxa"/>
          </w:tcPr>
          <w:p w:rsidR="001F1BAE" w:rsidRPr="00FD52D5" w:rsidRDefault="00727CC6" w:rsidP="001F1BAE">
            <w:pPr>
              <w:bidi/>
              <w:ind w:left="360"/>
              <w:rPr>
                <w:rFonts w:asciiTheme="majorBidi" w:hAnsiTheme="majorBidi" w:cs="Sultan normal"/>
                <w:b/>
                <w:bCs/>
                <w:sz w:val="28"/>
                <w:szCs w:val="28"/>
                <w:rtl/>
                <w:lang w:bidi="ar-DZ"/>
              </w:rPr>
            </w:pPr>
            <w:r w:rsidRPr="00FD52D5">
              <w:rPr>
                <w:rFonts w:asciiTheme="majorBidi" w:hAnsiTheme="majorBidi" w:cs="Sultan normal"/>
                <w:b/>
                <w:bCs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727CC6" w:rsidRPr="00FD52D5" w:rsidTr="00FD52D5">
        <w:trPr>
          <w:trHeight w:val="327"/>
        </w:trPr>
        <w:tc>
          <w:tcPr>
            <w:tcW w:w="7004" w:type="dxa"/>
          </w:tcPr>
          <w:p w:rsidR="001F1BAE" w:rsidRPr="00FD52D5" w:rsidRDefault="00727CC6" w:rsidP="001F1BAE">
            <w:pPr>
              <w:bidi/>
              <w:ind w:left="360"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FD52D5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الحصول على دكتوراه أو ما يعادلها </w:t>
            </w:r>
          </w:p>
        </w:tc>
        <w:tc>
          <w:tcPr>
            <w:tcW w:w="1050" w:type="dxa"/>
          </w:tcPr>
          <w:p w:rsidR="001F1BAE" w:rsidRPr="00FD52D5" w:rsidRDefault="001F1BAE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  <w:tc>
          <w:tcPr>
            <w:tcW w:w="1015" w:type="dxa"/>
          </w:tcPr>
          <w:p w:rsidR="001F1BAE" w:rsidRPr="00FD52D5" w:rsidRDefault="001F1BAE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</w:tr>
      <w:tr w:rsidR="00727CC6" w:rsidRPr="00FD52D5" w:rsidTr="00FD52D5">
        <w:trPr>
          <w:trHeight w:val="327"/>
        </w:trPr>
        <w:tc>
          <w:tcPr>
            <w:tcW w:w="7004" w:type="dxa"/>
          </w:tcPr>
          <w:p w:rsidR="001F1BAE" w:rsidRPr="00FD52D5" w:rsidRDefault="00727CC6" w:rsidP="001F1BAE">
            <w:pPr>
              <w:bidi/>
              <w:ind w:left="360"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FD52D5">
              <w:rPr>
                <w:rFonts w:cs="Sultan normal" w:hint="cs"/>
                <w:sz w:val="28"/>
                <w:szCs w:val="28"/>
                <w:rtl/>
                <w:lang w:bidi="ar-DZ"/>
              </w:rPr>
              <w:t>توفير مقال بعد مناقشة الدكتوراه</w:t>
            </w:r>
          </w:p>
        </w:tc>
        <w:tc>
          <w:tcPr>
            <w:tcW w:w="1050" w:type="dxa"/>
          </w:tcPr>
          <w:p w:rsidR="001F1BAE" w:rsidRPr="00FD52D5" w:rsidRDefault="001F1BAE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  <w:tc>
          <w:tcPr>
            <w:tcW w:w="1015" w:type="dxa"/>
          </w:tcPr>
          <w:p w:rsidR="001F1BAE" w:rsidRPr="00FD52D5" w:rsidRDefault="001F1BAE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</w:tr>
      <w:tr w:rsidR="00FD52D5" w:rsidRPr="00FD52D5" w:rsidTr="00FD52D5">
        <w:trPr>
          <w:trHeight w:val="327"/>
        </w:trPr>
        <w:tc>
          <w:tcPr>
            <w:tcW w:w="7004" w:type="dxa"/>
          </w:tcPr>
          <w:p w:rsidR="00FD52D5" w:rsidRPr="00FD52D5" w:rsidRDefault="00FD52D5" w:rsidP="001F1BAE">
            <w:pPr>
              <w:bidi/>
              <w:ind w:left="360"/>
              <w:rPr>
                <w:rFonts w:cs="Sultan normal" w:hint="cs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مؤلف بيداغوجي ( مطبوعة ) معتمدة</w:t>
            </w:r>
          </w:p>
        </w:tc>
        <w:tc>
          <w:tcPr>
            <w:tcW w:w="1050" w:type="dxa"/>
          </w:tcPr>
          <w:p w:rsidR="00FD52D5" w:rsidRPr="00FD52D5" w:rsidRDefault="00FD52D5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  <w:tc>
          <w:tcPr>
            <w:tcW w:w="1015" w:type="dxa"/>
          </w:tcPr>
          <w:p w:rsidR="00FD52D5" w:rsidRPr="00FD52D5" w:rsidRDefault="00FD52D5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</w:tr>
      <w:tr w:rsidR="00727CC6" w:rsidRPr="00FD52D5" w:rsidTr="00FD52D5">
        <w:trPr>
          <w:trHeight w:val="327"/>
        </w:trPr>
        <w:tc>
          <w:tcPr>
            <w:tcW w:w="7004" w:type="dxa"/>
          </w:tcPr>
          <w:p w:rsidR="001F1BAE" w:rsidRPr="00FD52D5" w:rsidRDefault="00727CC6" w:rsidP="00FD52D5">
            <w:pPr>
              <w:bidi/>
              <w:ind w:left="360"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FD52D5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التثبيت في رتبة أستاذ </w:t>
            </w:r>
            <w:r w:rsidR="00FD52D5">
              <w:rPr>
                <w:rFonts w:cs="Sultan normal" w:hint="cs"/>
                <w:sz w:val="28"/>
                <w:szCs w:val="28"/>
                <w:rtl/>
                <w:lang w:bidi="ar-DZ"/>
              </w:rPr>
              <w:t>محاضر ب</w:t>
            </w:r>
          </w:p>
        </w:tc>
        <w:tc>
          <w:tcPr>
            <w:tcW w:w="1050" w:type="dxa"/>
          </w:tcPr>
          <w:p w:rsidR="001F1BAE" w:rsidRPr="00FD52D5" w:rsidRDefault="001F1BAE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  <w:tc>
          <w:tcPr>
            <w:tcW w:w="1015" w:type="dxa"/>
          </w:tcPr>
          <w:p w:rsidR="001F1BAE" w:rsidRPr="00FD52D5" w:rsidRDefault="001F1BAE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</w:tr>
      <w:tr w:rsidR="00727CC6" w:rsidRPr="00FD52D5" w:rsidTr="00FD52D5">
        <w:trPr>
          <w:trHeight w:val="341"/>
        </w:trPr>
        <w:tc>
          <w:tcPr>
            <w:tcW w:w="7004" w:type="dxa"/>
          </w:tcPr>
          <w:p w:rsidR="001F1BAE" w:rsidRPr="00FD52D5" w:rsidRDefault="00727CC6" w:rsidP="00231BF2">
            <w:pPr>
              <w:bidi/>
              <w:ind w:left="360"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FD52D5">
              <w:rPr>
                <w:rFonts w:cs="Sultan normal" w:hint="cs"/>
                <w:sz w:val="28"/>
                <w:szCs w:val="28"/>
                <w:rtl/>
                <w:lang w:bidi="ar-DZ"/>
              </w:rPr>
              <w:t>ممارسة النشاط التدري</w:t>
            </w:r>
            <w:r w:rsidR="00231BF2" w:rsidRPr="00FD52D5">
              <w:rPr>
                <w:rFonts w:cs="Sultan normal" w:hint="cs"/>
                <w:sz w:val="28"/>
                <w:szCs w:val="28"/>
                <w:rtl/>
                <w:lang w:bidi="ar-DZ"/>
              </w:rPr>
              <w:t>س</w:t>
            </w:r>
            <w:r w:rsidRPr="00FD52D5">
              <w:rPr>
                <w:rFonts w:cs="Sultan normal" w:hint="cs"/>
                <w:sz w:val="28"/>
                <w:szCs w:val="28"/>
                <w:rtl/>
                <w:lang w:bidi="ar-DZ"/>
              </w:rPr>
              <w:t>ي حاليا</w:t>
            </w:r>
          </w:p>
        </w:tc>
        <w:tc>
          <w:tcPr>
            <w:tcW w:w="1050" w:type="dxa"/>
          </w:tcPr>
          <w:p w:rsidR="001F1BAE" w:rsidRPr="00FD52D5" w:rsidRDefault="001F1BAE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  <w:tc>
          <w:tcPr>
            <w:tcW w:w="1015" w:type="dxa"/>
          </w:tcPr>
          <w:p w:rsidR="001F1BAE" w:rsidRPr="00FD52D5" w:rsidRDefault="001F1BAE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</w:tr>
      <w:tr w:rsidR="00FD52D5" w:rsidRPr="00FD52D5" w:rsidTr="00FD52D5">
        <w:trPr>
          <w:trHeight w:val="341"/>
        </w:trPr>
        <w:tc>
          <w:tcPr>
            <w:tcW w:w="7004" w:type="dxa"/>
          </w:tcPr>
          <w:p w:rsidR="00FD52D5" w:rsidRPr="00FD52D5" w:rsidRDefault="00FD52D5" w:rsidP="00231BF2">
            <w:pPr>
              <w:bidi/>
              <w:ind w:left="360"/>
              <w:rPr>
                <w:rFonts w:cs="Sultan normal" w:hint="cs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حصيلة الأعمال العلمية و البيداغوجية من (05) إلى (10) صفحات</w:t>
            </w:r>
          </w:p>
        </w:tc>
        <w:tc>
          <w:tcPr>
            <w:tcW w:w="1050" w:type="dxa"/>
          </w:tcPr>
          <w:p w:rsidR="00FD52D5" w:rsidRPr="00FD52D5" w:rsidRDefault="00FD52D5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  <w:tc>
          <w:tcPr>
            <w:tcW w:w="1015" w:type="dxa"/>
          </w:tcPr>
          <w:p w:rsidR="00FD52D5" w:rsidRPr="00FD52D5" w:rsidRDefault="00FD52D5" w:rsidP="001F1BAE">
            <w:pPr>
              <w:bidi/>
              <w:ind w:left="360"/>
              <w:rPr>
                <w:rFonts w:cs="Sultan normal"/>
                <w:rtl/>
                <w:lang w:bidi="ar-DZ"/>
              </w:rPr>
            </w:pPr>
          </w:p>
        </w:tc>
      </w:tr>
    </w:tbl>
    <w:p w:rsidR="00727CC6" w:rsidRPr="00727CC6" w:rsidRDefault="00727CC6" w:rsidP="00727CC6">
      <w:pPr>
        <w:bidi/>
        <w:ind w:left="360"/>
        <w:rPr>
          <w:sz w:val="24"/>
          <w:szCs w:val="24"/>
          <w:lang w:bidi="ar-DZ"/>
        </w:rPr>
      </w:pPr>
    </w:p>
    <w:p w:rsidR="001F1BAE" w:rsidRPr="00FD52D5" w:rsidRDefault="00727CC6" w:rsidP="00727CC6">
      <w:pPr>
        <w:pStyle w:val="Paragraphedeliste"/>
        <w:numPr>
          <w:ilvl w:val="0"/>
          <w:numId w:val="1"/>
        </w:numPr>
        <w:bidi/>
        <w:rPr>
          <w:rFonts w:cs="Sultan normal"/>
          <w:sz w:val="24"/>
          <w:szCs w:val="24"/>
          <w:lang w:bidi="ar-DZ"/>
        </w:rPr>
      </w:pPr>
      <w:r w:rsidRPr="00FD52D5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>المسؤوليات البيداغوجية و الإدارية</w:t>
      </w:r>
      <w:r w:rsidRPr="00FD52D5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r w:rsidRPr="00FD52D5">
        <w:rPr>
          <w:rFonts w:cs="Sultan normal" w:hint="cs"/>
          <w:sz w:val="24"/>
          <w:szCs w:val="24"/>
          <w:rtl/>
          <w:lang w:bidi="ar-DZ"/>
        </w:rPr>
        <w:t>(العضوية في المجلس العلمي و اللجان العلمية ، المناصب الإدارية )</w:t>
      </w:r>
    </w:p>
    <w:p w:rsidR="00727CC6" w:rsidRDefault="00727CC6" w:rsidP="005947A5">
      <w:pPr>
        <w:bidi/>
        <w:rPr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27CC6" w:rsidSect="00FD52D5">
      <w:headerReference w:type="default" r:id="rId7"/>
      <w:pgSz w:w="11906" w:h="16838"/>
      <w:pgMar w:top="993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A6" w:rsidRDefault="009272A6" w:rsidP="001F1BAE">
      <w:pPr>
        <w:spacing w:after="0" w:line="240" w:lineRule="auto"/>
      </w:pPr>
      <w:r>
        <w:separator/>
      </w:r>
    </w:p>
  </w:endnote>
  <w:endnote w:type="continuationSeparator" w:id="1">
    <w:p w:rsidR="009272A6" w:rsidRDefault="009272A6" w:rsidP="001F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HarfAlJadid-On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A6" w:rsidRDefault="009272A6" w:rsidP="001F1BAE">
      <w:pPr>
        <w:spacing w:after="0" w:line="240" w:lineRule="auto"/>
      </w:pPr>
      <w:r>
        <w:separator/>
      </w:r>
    </w:p>
  </w:footnote>
  <w:footnote w:type="continuationSeparator" w:id="1">
    <w:p w:rsidR="009272A6" w:rsidRDefault="009272A6" w:rsidP="001F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D7" w:rsidRPr="001F34D7" w:rsidRDefault="001F34D7" w:rsidP="001F34D7">
    <w:pPr>
      <w:pStyle w:val="En-tte"/>
      <w:bidi/>
      <w:jc w:val="center"/>
      <w:rPr>
        <w:rFonts w:asciiTheme="majorBidi" w:hAnsiTheme="majorBidi" w:cs="Sultan normal"/>
        <w:b/>
        <w:bCs/>
        <w:sz w:val="20"/>
        <w:szCs w:val="20"/>
        <w:rtl/>
        <w:lang w:bidi="ar-DZ"/>
      </w:rPr>
    </w:pPr>
    <w:r w:rsidRPr="001F34D7">
      <w:rPr>
        <w:rFonts w:asciiTheme="majorBidi" w:hAnsiTheme="majorBidi" w:cs="Sultan normal"/>
        <w:b/>
        <w:bCs/>
        <w:sz w:val="20"/>
        <w:szCs w:val="20"/>
        <w:rtl/>
        <w:lang w:bidi="ar-DZ"/>
      </w:rPr>
      <w:t>الجمهورية الجزائرية الديمقراطية الشعبية</w:t>
    </w:r>
  </w:p>
  <w:p w:rsidR="001F34D7" w:rsidRPr="001F34D7" w:rsidRDefault="001F34D7" w:rsidP="001F34D7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</w:rPr>
    </w:pPr>
    <w:r w:rsidRPr="001F34D7">
      <w:rPr>
        <w:rFonts w:asciiTheme="majorBidi" w:hAnsiTheme="majorBidi" w:cstheme="majorBidi"/>
        <w:b/>
        <w:bCs/>
        <w:sz w:val="16"/>
        <w:szCs w:val="16"/>
      </w:rPr>
      <w:t>People's Democratic Republic of Algeria</w:t>
    </w:r>
  </w:p>
  <w:p w:rsidR="001F34D7" w:rsidRPr="001F34D7" w:rsidRDefault="001F34D7" w:rsidP="001F34D7">
    <w:pPr>
      <w:pStyle w:val="En-tte"/>
      <w:bidi/>
      <w:jc w:val="center"/>
      <w:rPr>
        <w:rFonts w:asciiTheme="majorBidi" w:hAnsiTheme="majorBidi" w:cs="Sultan normal"/>
        <w:b/>
        <w:bCs/>
        <w:sz w:val="20"/>
        <w:szCs w:val="20"/>
        <w:rtl/>
        <w:lang w:bidi="ar-DZ"/>
      </w:rPr>
    </w:pPr>
    <w:r w:rsidRPr="001F34D7">
      <w:rPr>
        <w:rFonts w:asciiTheme="majorBidi" w:hAnsiTheme="majorBidi" w:cs="Sultan normal"/>
        <w:b/>
        <w:bCs/>
        <w:sz w:val="20"/>
        <w:szCs w:val="20"/>
        <w:rtl/>
        <w:lang w:bidi="ar-DZ"/>
      </w:rPr>
      <w:t xml:space="preserve">وزارة التعليم العالي والبحث العلمي </w:t>
    </w:r>
  </w:p>
  <w:p w:rsidR="001F34D7" w:rsidRPr="001F34D7" w:rsidRDefault="001F34D7" w:rsidP="001F34D7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  <w:rtl/>
      </w:rPr>
    </w:pPr>
    <w:r w:rsidRPr="001F34D7">
      <w:rPr>
        <w:rFonts w:asciiTheme="majorBidi" w:hAnsiTheme="majorBidi" w:cstheme="majorBidi"/>
        <w:b/>
        <w:bCs/>
        <w:sz w:val="16"/>
        <w:szCs w:val="16"/>
      </w:rPr>
      <w:t>Ministry of Higher Education and Scientific Research</w:t>
    </w:r>
  </w:p>
  <w:p w:rsidR="001F34D7" w:rsidRDefault="001F34D7" w:rsidP="001F34D7">
    <w:pPr>
      <w:pStyle w:val="En-tte"/>
      <w:bidi/>
      <w:jc w:val="center"/>
      <w:rPr>
        <w:rFonts w:asciiTheme="majorBidi" w:hAnsiTheme="majorBidi" w:cstheme="majorBidi" w:hint="cs"/>
        <w:b/>
        <w:bCs/>
        <w:sz w:val="24"/>
        <w:szCs w:val="24"/>
        <w:rtl/>
      </w:rPr>
    </w:pPr>
  </w:p>
  <w:p w:rsidR="001F34D7" w:rsidRDefault="00FD52D5" w:rsidP="001F34D7">
    <w:pPr>
      <w:pStyle w:val="En-tte"/>
      <w:bidi/>
      <w:rPr>
        <w:rFonts w:asciiTheme="majorBidi" w:hAnsiTheme="majorBidi" w:cstheme="majorBidi" w:hint="cs"/>
        <w:b/>
        <w:bCs/>
        <w:sz w:val="16"/>
        <w:szCs w:val="16"/>
        <w:rtl/>
      </w:rPr>
    </w:pPr>
    <w:r>
      <w:rPr>
        <w:rFonts w:ascii="AlHarfAlJadid-One" w:hAnsi="AlHarfAlJadid-One" w:cs="Sultan normal" w:hint="cs"/>
        <w:b/>
        <w:bCs/>
        <w:noProof/>
        <w:sz w:val="18"/>
        <w:szCs w:val="18"/>
        <w:rtl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2932236</wp:posOffset>
          </wp:positionH>
          <wp:positionV relativeFrom="paragraph">
            <wp:posOffset>1574</wp:posOffset>
          </wp:positionV>
          <wp:extent cx="656811" cy="612250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11" cy="61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4D7" w:rsidRPr="001F34D7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جامعة  البليدة  </w:t>
    </w:r>
    <w:r w:rsidR="001F34D7" w:rsidRPr="001F34D7">
      <w:rPr>
        <w:rFonts w:ascii="Arial Black" w:hAnsi="Arial Black" w:cs="Sultan normal"/>
        <w:b/>
        <w:bCs/>
        <w:sz w:val="18"/>
        <w:szCs w:val="18"/>
      </w:rPr>
      <w:t>2</w:t>
    </w:r>
    <w:r w:rsidR="001F34D7" w:rsidRPr="001F34D7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  لونيسي  علي</w:t>
    </w:r>
    <w:r w:rsidR="001F34D7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         </w:t>
    </w:r>
    <w:r w:rsidR="001F34D7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            </w:t>
    </w:r>
    <w:r w:rsidR="001F34D7" w:rsidRPr="001F34D7">
      <w:rPr>
        <w:rFonts w:asciiTheme="majorBidi" w:hAnsiTheme="majorBidi" w:cstheme="majorBidi"/>
        <w:b/>
        <w:bCs/>
        <w:sz w:val="16"/>
        <w:szCs w:val="16"/>
      </w:rPr>
      <w:t>U</w:t>
    </w:r>
    <w:r>
      <w:rPr>
        <w:rFonts w:asciiTheme="majorBidi" w:hAnsiTheme="majorBidi" w:cstheme="majorBidi"/>
        <w:b/>
        <w:bCs/>
        <w:sz w:val="16"/>
        <w:szCs w:val="16"/>
      </w:rPr>
      <w:t>niversity of Blida 2 Lounici A</w:t>
    </w:r>
  </w:p>
  <w:p w:rsidR="001F34D7" w:rsidRDefault="001F34D7" w:rsidP="001F34D7">
    <w:pPr>
      <w:pStyle w:val="En-tte"/>
      <w:bidi/>
      <w:rPr>
        <w:rFonts w:asciiTheme="majorBidi" w:hAnsiTheme="majorBidi" w:cstheme="majorBidi" w:hint="cs"/>
        <w:b/>
        <w:bCs/>
        <w:sz w:val="16"/>
        <w:szCs w:val="16"/>
        <w:rtl/>
      </w:rPr>
    </w:pPr>
    <w:r w:rsidRPr="001F34D7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نائب مدير </w:t>
    </w:r>
    <w:r w:rsidRPr="001F34D7">
      <w:rPr>
        <w:rFonts w:ascii="AlHarfAlJadid-One" w:hAnsi="AlHarfAlJadid-One" w:cs="Sultan normal"/>
        <w:b/>
        <w:bCs/>
        <w:sz w:val="18"/>
        <w:szCs w:val="18"/>
        <w:rtl/>
        <w:lang w:bidi="ar-DZ"/>
      </w:rPr>
      <w:t>الجامعة</w:t>
    </w:r>
    <w:r w:rsidRPr="001F34D7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 ال</w:t>
    </w:r>
    <w:r w:rsidRPr="001F34D7">
      <w:rPr>
        <w:rFonts w:ascii="AlHarfAlJadid-One" w:hAnsi="AlHarfAlJadid-One" w:cs="Sultan normal"/>
        <w:b/>
        <w:bCs/>
        <w:sz w:val="18"/>
        <w:szCs w:val="18"/>
        <w:rtl/>
        <w:lang w:bidi="ar-DZ"/>
      </w:rPr>
      <w:t xml:space="preserve">مكلف </w:t>
    </w:r>
    <w:r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>بالـتكوي</w:t>
    </w:r>
    <w:r w:rsidRPr="001F34D7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>ن</w:t>
    </w:r>
    <w:r w:rsidRPr="001F34D7">
      <w:rPr>
        <w:rFonts w:ascii="AlHarfAlJadid-One" w:hAnsi="AlHarfAlJadid-One" w:cs="Sultan normal"/>
        <w:b/>
        <w:bCs/>
        <w:sz w:val="18"/>
        <w:szCs w:val="18"/>
        <w:rtl/>
        <w:lang w:bidi="ar-DZ"/>
      </w:rPr>
      <w:t xml:space="preserve"> العالي</w:t>
    </w:r>
    <w:r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                                                                                                                                                                </w:t>
    </w:r>
    <w:r w:rsidRPr="001F34D7">
      <w:rPr>
        <w:rFonts w:asciiTheme="majorBidi" w:hAnsiTheme="majorBidi" w:cstheme="majorBidi"/>
        <w:b/>
        <w:bCs/>
        <w:sz w:val="16"/>
        <w:szCs w:val="16"/>
      </w:rPr>
      <w:t>Vice-Rector in charge of Postgraduate</w:t>
    </w:r>
  </w:p>
  <w:p w:rsidR="001F34D7" w:rsidRDefault="00FD52D5" w:rsidP="001F34D7">
    <w:pPr>
      <w:pStyle w:val="En-tte"/>
      <w:bidi/>
      <w:rPr>
        <w:rFonts w:asciiTheme="majorBidi" w:hAnsiTheme="majorBidi" w:cstheme="majorBidi" w:hint="cs"/>
        <w:b/>
        <w:bCs/>
        <w:sz w:val="16"/>
        <w:szCs w:val="16"/>
        <w:rtl/>
      </w:rPr>
    </w:pPr>
    <w:r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في </w:t>
    </w:r>
    <w:r w:rsidR="001F34D7" w:rsidRPr="001F34D7">
      <w:rPr>
        <w:rFonts w:ascii="AlHarfAlJadid-One" w:hAnsi="AlHarfAlJadid-One" w:cs="Sultan normal"/>
        <w:b/>
        <w:bCs/>
        <w:sz w:val="18"/>
        <w:szCs w:val="18"/>
        <w:rtl/>
        <w:lang w:bidi="ar-DZ"/>
      </w:rPr>
      <w:t>ال</w:t>
    </w:r>
    <w:r w:rsidR="001F34D7" w:rsidRPr="001F34D7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>ـ</w:t>
    </w:r>
    <w:r w:rsidR="001F34D7" w:rsidRPr="001F34D7">
      <w:rPr>
        <w:rFonts w:ascii="AlHarfAlJadid-One" w:hAnsi="AlHarfAlJadid-One" w:cs="Sultan normal"/>
        <w:b/>
        <w:bCs/>
        <w:sz w:val="18"/>
        <w:szCs w:val="18"/>
        <w:rtl/>
        <w:lang w:bidi="ar-DZ"/>
      </w:rPr>
      <w:t>ط</w:t>
    </w:r>
    <w:r w:rsidR="001F34D7" w:rsidRPr="001F34D7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>ـ</w:t>
    </w:r>
    <w:r w:rsidR="001F34D7" w:rsidRPr="001F34D7">
      <w:rPr>
        <w:rFonts w:ascii="AlHarfAlJadid-One" w:hAnsi="AlHarfAlJadid-One" w:cs="Sultan normal"/>
        <w:b/>
        <w:bCs/>
        <w:sz w:val="18"/>
        <w:szCs w:val="18"/>
        <w:rtl/>
        <w:lang w:bidi="ar-DZ"/>
      </w:rPr>
      <w:t>ور</w:t>
    </w:r>
    <w:r w:rsidR="001F34D7" w:rsidRPr="001F34D7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 الثالث</w:t>
    </w:r>
    <w:r w:rsidR="001F34D7" w:rsidRPr="001F34D7">
      <w:rPr>
        <w:rFonts w:ascii="AlHarfAlJadid-One" w:hAnsi="AlHarfAlJadid-One" w:cs="Sultan normal"/>
        <w:b/>
        <w:bCs/>
        <w:sz w:val="18"/>
        <w:szCs w:val="18"/>
        <w:rtl/>
        <w:lang w:bidi="ar-DZ"/>
      </w:rPr>
      <w:t xml:space="preserve"> </w:t>
    </w:r>
    <w:r w:rsidR="001F34D7" w:rsidRPr="001F34D7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>والتـأهـيل الجامـعي   والبحـث</w:t>
    </w:r>
    <w:r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                                                                                                                                            </w:t>
    </w:r>
    <w:r w:rsidRPr="00FD52D5">
      <w:rPr>
        <w:rFonts w:asciiTheme="majorBidi" w:hAnsiTheme="majorBidi" w:cstheme="majorBidi"/>
        <w:b/>
        <w:bCs/>
        <w:sz w:val="16"/>
        <w:szCs w:val="16"/>
      </w:rPr>
      <w:t>Education, University Accreditation, Scientific</w:t>
    </w:r>
  </w:p>
  <w:p w:rsidR="001F34D7" w:rsidRDefault="00FD52D5" w:rsidP="00FD52D5">
    <w:pPr>
      <w:pStyle w:val="En-tte"/>
      <w:bidi/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</w:pPr>
    <w:r w:rsidRPr="00FD52D5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>الــ</w:t>
    </w:r>
    <w:r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>علمي والتــكوين الـعال</w:t>
    </w:r>
    <w:r w:rsidRPr="00FD52D5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ي   </w:t>
    </w:r>
    <w:r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>فـيما بع</w:t>
    </w:r>
    <w:r w:rsidRPr="00FD52D5"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>د التدرج</w:t>
    </w:r>
    <w:r>
      <w:rPr>
        <w:rFonts w:ascii="AlHarfAlJadid-One" w:hAnsi="AlHarfAlJadid-One" w:cs="Sultan normal" w:hint="cs"/>
        <w:b/>
        <w:bCs/>
        <w:sz w:val="18"/>
        <w:szCs w:val="18"/>
        <w:rtl/>
        <w:lang w:bidi="ar-DZ"/>
      </w:rPr>
      <w:t xml:space="preserve">                                                                                                                                                          </w:t>
    </w:r>
    <w:r w:rsidRPr="00FD52D5">
      <w:rPr>
        <w:rFonts w:asciiTheme="majorBidi" w:hAnsiTheme="majorBidi" w:cstheme="majorBidi"/>
        <w:b/>
        <w:bCs/>
        <w:sz w:val="16"/>
        <w:szCs w:val="16"/>
      </w:rPr>
      <w:t>Research and Post-Graduate</w:t>
    </w:r>
    <w:r w:rsidRPr="00FD52D5">
      <w:rPr>
        <w:rFonts w:asciiTheme="majorBidi" w:hAnsiTheme="majorBidi" w:cstheme="majorBidi" w:hint="cs"/>
        <w:b/>
        <w:bCs/>
        <w:sz w:val="16"/>
        <w:szCs w:val="16"/>
        <w:rtl/>
      </w:rPr>
      <w:t xml:space="preserve"> </w:t>
    </w:r>
    <w:r w:rsidRPr="00FD52D5">
      <w:rPr>
        <w:rFonts w:asciiTheme="majorBidi" w:hAnsiTheme="majorBidi" w:cstheme="majorBidi"/>
        <w:b/>
        <w:bCs/>
        <w:sz w:val="16"/>
        <w:szCs w:val="16"/>
      </w:rPr>
      <w:t>Education</w:t>
    </w:r>
  </w:p>
  <w:p w:rsidR="00FD52D5" w:rsidRPr="00FD52D5" w:rsidRDefault="00FD52D5" w:rsidP="00FD52D5">
    <w:pPr>
      <w:pStyle w:val="En-tte"/>
      <w:bidi/>
      <w:rPr>
        <w:rFonts w:ascii="AlHarfAlJadid-One" w:hAnsi="AlHarfAlJadid-One" w:cs="Sultan normal"/>
        <w:b/>
        <w:bCs/>
        <w:sz w:val="16"/>
        <w:szCs w:val="16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3DD3"/>
    <w:multiLevelType w:val="hybridMultilevel"/>
    <w:tmpl w:val="6A7A254A"/>
    <w:lvl w:ilvl="0" w:tplc="4BE62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F1BAE"/>
    <w:rsid w:val="000A7BE8"/>
    <w:rsid w:val="001901A8"/>
    <w:rsid w:val="00192061"/>
    <w:rsid w:val="001B7FE6"/>
    <w:rsid w:val="001F1BAE"/>
    <w:rsid w:val="001F34D7"/>
    <w:rsid w:val="00231BF2"/>
    <w:rsid w:val="002964F5"/>
    <w:rsid w:val="002E5C43"/>
    <w:rsid w:val="00335BB0"/>
    <w:rsid w:val="003A5106"/>
    <w:rsid w:val="004F1EB9"/>
    <w:rsid w:val="0053632C"/>
    <w:rsid w:val="005947A5"/>
    <w:rsid w:val="005E3EDD"/>
    <w:rsid w:val="006D0D48"/>
    <w:rsid w:val="00727CC6"/>
    <w:rsid w:val="009272A6"/>
    <w:rsid w:val="00963BF2"/>
    <w:rsid w:val="009A65B7"/>
    <w:rsid w:val="009C2A6E"/>
    <w:rsid w:val="00DA7DC8"/>
    <w:rsid w:val="00FD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BAE"/>
  </w:style>
  <w:style w:type="paragraph" w:styleId="Pieddepage">
    <w:name w:val="footer"/>
    <w:basedOn w:val="Normal"/>
    <w:link w:val="PieddepageCar"/>
    <w:uiPriority w:val="99"/>
    <w:semiHidden/>
    <w:unhideWhenUsed/>
    <w:rsid w:val="001F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1BAE"/>
  </w:style>
  <w:style w:type="paragraph" w:styleId="Textedebulles">
    <w:name w:val="Balloon Text"/>
    <w:basedOn w:val="Normal"/>
    <w:link w:val="TextedebullesCar"/>
    <w:uiPriority w:val="99"/>
    <w:semiHidden/>
    <w:unhideWhenUsed/>
    <w:rsid w:val="001F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B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F1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1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maamar</dc:creator>
  <cp:lastModifiedBy>Bilal</cp:lastModifiedBy>
  <cp:revision>10</cp:revision>
  <cp:lastPrinted>2014-06-16T10:32:00Z</cp:lastPrinted>
  <dcterms:created xsi:type="dcterms:W3CDTF">2014-04-10T06:39:00Z</dcterms:created>
  <dcterms:modified xsi:type="dcterms:W3CDTF">2019-12-26T08:58:00Z</dcterms:modified>
</cp:coreProperties>
</file>