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7A" w:rsidRPr="009A2215" w:rsidRDefault="00E6017A" w:rsidP="00352035">
      <w:pPr>
        <w:spacing w:after="0" w:line="240" w:lineRule="auto"/>
        <w:jc w:val="center"/>
        <w:rPr>
          <w:rFonts w:cs="AF_Diwani"/>
          <w:b/>
          <w:bCs/>
          <w:sz w:val="36"/>
          <w:szCs w:val="36"/>
          <w:rtl/>
          <w:lang w:bidi="ar-DZ"/>
        </w:rPr>
      </w:pPr>
      <w:r w:rsidRPr="009A2215">
        <w:rPr>
          <w:rFonts w:cs="AF_Diwani" w:hint="cs"/>
          <w:b/>
          <w:bCs/>
          <w:sz w:val="36"/>
          <w:szCs w:val="36"/>
          <w:rtl/>
          <w:lang w:bidi="ar-DZ"/>
        </w:rPr>
        <w:t>الجمهورية الجزائرية الديمقراطية الشعبية</w:t>
      </w:r>
    </w:p>
    <w:p w:rsidR="00E6017A" w:rsidRDefault="00E6017A" w:rsidP="00E6017A">
      <w:pPr>
        <w:spacing w:after="0" w:line="240" w:lineRule="auto"/>
        <w:jc w:val="center"/>
        <w:rPr>
          <w:rFonts w:cs="AF_Diwani"/>
          <w:b/>
          <w:bCs/>
          <w:sz w:val="36"/>
          <w:szCs w:val="36"/>
          <w:rtl/>
          <w:lang w:bidi="ar-DZ"/>
        </w:rPr>
      </w:pPr>
      <w:proofErr w:type="gramStart"/>
      <w:r w:rsidRPr="009A2215">
        <w:rPr>
          <w:rFonts w:cs="AF_Diwani" w:hint="cs"/>
          <w:b/>
          <w:bCs/>
          <w:sz w:val="36"/>
          <w:szCs w:val="36"/>
          <w:rtl/>
          <w:lang w:bidi="ar-DZ"/>
        </w:rPr>
        <w:t>وزارة</w:t>
      </w:r>
      <w:proofErr w:type="gramEnd"/>
      <w:r w:rsidRPr="009A2215">
        <w:rPr>
          <w:rFonts w:cs="AF_Diwani" w:hint="cs"/>
          <w:b/>
          <w:bCs/>
          <w:sz w:val="36"/>
          <w:szCs w:val="36"/>
          <w:rtl/>
          <w:lang w:bidi="ar-DZ"/>
        </w:rPr>
        <w:t xml:space="preserve"> التعليم العالي والبحث العلمي</w:t>
      </w:r>
    </w:p>
    <w:p w:rsidR="00F00673" w:rsidRDefault="00F00673" w:rsidP="00F00673">
      <w:pPr>
        <w:spacing w:after="0" w:line="240" w:lineRule="auto"/>
        <w:jc w:val="center"/>
        <w:rPr>
          <w:rFonts w:cs="AF_Diwani"/>
          <w:b/>
          <w:bCs/>
          <w:sz w:val="36"/>
          <w:szCs w:val="36"/>
          <w:rtl/>
          <w:lang w:bidi="ar-DZ"/>
        </w:rPr>
      </w:pPr>
      <w:r w:rsidRPr="009A2215">
        <w:rPr>
          <w:rFonts w:cs="AF_Diwani" w:hint="cs"/>
          <w:b/>
          <w:bCs/>
          <w:sz w:val="36"/>
          <w:szCs w:val="36"/>
          <w:rtl/>
          <w:lang w:bidi="ar-DZ"/>
        </w:rPr>
        <w:t xml:space="preserve">جامعة البليدة 2 </w:t>
      </w:r>
      <w:proofErr w:type="spellStart"/>
      <w:r w:rsidRPr="009A2215">
        <w:rPr>
          <w:rFonts w:cs="AF_Diwani" w:hint="cs"/>
          <w:b/>
          <w:bCs/>
          <w:sz w:val="36"/>
          <w:szCs w:val="36"/>
          <w:rtl/>
          <w:lang w:bidi="ar-DZ"/>
        </w:rPr>
        <w:t>لونيسي</w:t>
      </w:r>
      <w:proofErr w:type="spellEnd"/>
      <w:r w:rsidRPr="009A2215">
        <w:rPr>
          <w:rFonts w:cs="AF_Diwani" w:hint="cs"/>
          <w:b/>
          <w:bCs/>
          <w:sz w:val="36"/>
          <w:szCs w:val="36"/>
          <w:rtl/>
          <w:lang w:bidi="ar-DZ"/>
        </w:rPr>
        <w:t xml:space="preserve"> على</w:t>
      </w:r>
    </w:p>
    <w:p w:rsidR="00717BF1" w:rsidRPr="00717BF1" w:rsidRDefault="00717BF1" w:rsidP="00E6017A">
      <w:pPr>
        <w:spacing w:after="0" w:line="240" w:lineRule="auto"/>
        <w:jc w:val="center"/>
        <w:rPr>
          <w:rFonts w:cs="AF_Diwani"/>
          <w:b/>
          <w:bCs/>
          <w:sz w:val="16"/>
          <w:szCs w:val="16"/>
          <w:rtl/>
          <w:lang w:bidi="ar-DZ"/>
        </w:rPr>
      </w:pPr>
    </w:p>
    <w:p w:rsidR="00593C36" w:rsidRPr="009A2215" w:rsidRDefault="00717BF1" w:rsidP="00E6017A">
      <w:pPr>
        <w:spacing w:after="0" w:line="240" w:lineRule="auto"/>
        <w:jc w:val="center"/>
        <w:rPr>
          <w:rFonts w:cs="AF_Diwani"/>
          <w:b/>
          <w:bCs/>
          <w:sz w:val="36"/>
          <w:szCs w:val="36"/>
          <w:rtl/>
          <w:lang w:bidi="ar-DZ"/>
        </w:rPr>
      </w:pPr>
      <w:r>
        <w:rPr>
          <w:noProof/>
          <w:sz w:val="20"/>
          <w:szCs w:val="20"/>
        </w:rPr>
        <w:drawing>
          <wp:inline distT="0" distB="0" distL="0" distR="0">
            <wp:extent cx="1057275" cy="809625"/>
            <wp:effectExtent l="0" t="0" r="0" b="0"/>
            <wp:docPr id="4"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15238" cy="6840000"/>
                      <a:chOff x="1000100" y="43542"/>
                      <a:chExt cx="7215238" cy="6840000"/>
                    </a:xfrm>
                  </a:grpSpPr>
                  <a:sp>
                    <a:nvSpPr>
                      <a:cNvPr id="8" name="Ellipse 7"/>
                      <a:cNvSpPr/>
                    </a:nvSpPr>
                    <a:spPr>
                      <a:xfrm>
                        <a:off x="1214414" y="43542"/>
                        <a:ext cx="6840000" cy="6840000"/>
                      </a:xfrm>
                      <a:prstGeom prst="ellipse">
                        <a:avLst/>
                      </a:prstGeom>
                      <a:ln>
                        <a:noFill/>
                      </a:ln>
                    </a:spPr>
                    <a:txSp>
                      <a:txBody>
                        <a:bodyPr spcFirstLastPara="1" numCol="1" rtlCol="0" anchor="ctr">
                          <a:prstTxWarp prst="textButton">
                            <a:avLst>
                              <a:gd name="adj" fmla="val 10815081"/>
                            </a:avLst>
                          </a:prstTxWarp>
                        </a:bodyP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rtl="1"/>
                          <a:r>
                            <a:rPr lang="ar-SA" sz="7200" dirty="0" smtClean="0">
                              <a:solidFill>
                                <a:schemeClr val="tx1"/>
                              </a:solidFill>
                              <a:latin typeface="Times New Roman" pitchFamily="18" charset="0"/>
                              <a:cs typeface="arabswell_1" pitchFamily="2" charset="-78"/>
                            </a:rPr>
                            <a:t>جــ</a:t>
                          </a:r>
                          <a:r>
                            <a:rPr lang="ar-SA" sz="7200" dirty="0" smtClean="0">
                              <a:solidFill>
                                <a:schemeClr val="tx1"/>
                              </a:solidFill>
                              <a:cs typeface="arabswell_1" pitchFamily="2" charset="-78"/>
                            </a:rPr>
                            <a:t>امـعــــة الـبـلـيــــدة </a:t>
                          </a:r>
                          <a:r>
                            <a:rPr lang="fr-FR" sz="7200" dirty="0" smtClean="0">
                              <a:solidFill>
                                <a:schemeClr val="tx1"/>
                              </a:solidFill>
                              <a:latin typeface="Times New Roman" pitchFamily="18" charset="0"/>
                              <a:cs typeface="Times New Roman" pitchFamily="18" charset="0"/>
                            </a:rPr>
                            <a:t> </a:t>
                          </a:r>
                          <a:r>
                            <a:rPr lang="fr-FR" sz="6200" dirty="0" smtClean="0">
                              <a:solidFill>
                                <a:schemeClr val="tx1"/>
                              </a:solidFill>
                              <a:latin typeface="Times New Roman" pitchFamily="18" charset="0"/>
                              <a:cs typeface="Times New Roman" pitchFamily="18" charset="0"/>
                            </a:rPr>
                            <a:t>2</a:t>
                          </a:r>
                          <a:r>
                            <a:rPr lang="ar-SA" sz="7200" dirty="0" smtClean="0">
                              <a:solidFill>
                                <a:schemeClr val="tx1"/>
                              </a:solidFill>
                              <a:latin typeface="Times New Roman" pitchFamily="18" charset="0"/>
                              <a:cs typeface="Times New Roman" pitchFamily="18" charset="0"/>
                            </a:rPr>
                            <a:t> </a:t>
                          </a:r>
                          <a:endParaRPr lang="fr-FR" sz="7200" dirty="0" smtClean="0">
                            <a:solidFill>
                              <a:schemeClr val="tx1"/>
                            </a:solidFill>
                            <a:cs typeface="AL-Bsher" pitchFamily="2" charset="-78"/>
                          </a:endParaRPr>
                        </a:p>
                        <a:p>
                          <a:pPr algn="ctr"/>
                          <a:endParaRPr lang="fr-FR" sz="8000" dirty="0" smtClean="0">
                            <a:solidFill>
                              <a:schemeClr val="tx1"/>
                            </a:solidFill>
                          </a:endParaRPr>
                        </a:p>
                        <a:p>
                          <a:pPr algn="ctr" rtl="1"/>
                          <a:r>
                            <a:rPr lang="fr-FR" sz="5400" dirty="0" err="1" smtClean="0">
                              <a:solidFill>
                                <a:schemeClr val="tx1"/>
                              </a:solidFill>
                              <a:latin typeface="Algerian" pitchFamily="82" charset="0"/>
                            </a:rPr>
                            <a:t>Universite</a:t>
                          </a:r>
                          <a:r>
                            <a:rPr lang="fr-FR" sz="5400" dirty="0" smtClean="0">
                              <a:solidFill>
                                <a:schemeClr val="tx1"/>
                              </a:solidFill>
                              <a:latin typeface="Algerian" pitchFamily="82" charset="0"/>
                            </a:rPr>
                            <a:t> de </a:t>
                          </a:r>
                          <a:r>
                            <a:rPr lang="fr-FR" sz="5400" dirty="0" err="1" smtClean="0">
                              <a:solidFill>
                                <a:schemeClr val="tx1"/>
                              </a:solidFill>
                              <a:latin typeface="Algerian" pitchFamily="82" charset="0"/>
                            </a:rPr>
                            <a:t>blida</a:t>
                          </a:r>
                          <a:r>
                            <a:rPr lang="fr-FR" sz="5400" dirty="0" smtClean="0">
                              <a:solidFill>
                                <a:schemeClr val="tx1"/>
                              </a:solidFill>
                              <a:latin typeface="Algerian" pitchFamily="82" charset="0"/>
                            </a:rPr>
                            <a:t> 2</a:t>
                          </a:r>
                          <a:endParaRPr lang="ar-SA" sz="5400" dirty="0" smtClean="0">
                            <a:solidFill>
                              <a:schemeClr val="tx1"/>
                            </a:solidFill>
                            <a:latin typeface="Algerian" pitchFamily="82" charset="0"/>
                          </a:endParaRPr>
                        </a:p>
                      </a:txBody>
                      <a:useSpRect/>
                    </a:txSp>
                    <a:style>
                      <a:lnRef idx="3">
                        <a:schemeClr val="lt1"/>
                      </a:lnRef>
                      <a:fillRef idx="1">
                        <a:schemeClr val="accent3"/>
                      </a:fillRef>
                      <a:effectRef idx="1">
                        <a:schemeClr val="accent3"/>
                      </a:effectRef>
                      <a:fontRef idx="minor">
                        <a:schemeClr val="lt1"/>
                      </a:fontRef>
                    </a:style>
                  </a:sp>
                  <a:sp>
                    <a:nvSpPr>
                      <a:cNvPr id="7" name="Titre 6"/>
                      <a:cNvSpPr>
                        <a:spLocks noGrp="1"/>
                      </a:cNvSpPr>
                    </a:nvSpPr>
                    <a:spPr>
                      <a:xfrm>
                        <a:off x="1000100" y="43542"/>
                        <a:ext cx="7215238" cy="6814458"/>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fr-FR" dirty="0"/>
                            <a:t> </a:t>
                          </a:r>
                          <a:br>
                            <a:rPr lang="fr-FR" dirty="0"/>
                          </a:br>
                          <a:endParaRPr lang="fr-FR" dirty="0"/>
                        </a:p>
                      </a:txBody>
                      <a:useSpRect/>
                    </a:txSp>
                  </a:sp>
                  <a:sp>
                    <a:nvSpPr>
                      <a:cNvPr id="9" name="Ellipse 8"/>
                      <a:cNvSpPr/>
                    </a:nvSpPr>
                    <a:spPr>
                      <a:xfrm>
                        <a:off x="2595834" y="1326804"/>
                        <a:ext cx="4068000" cy="4068000"/>
                      </a:xfrm>
                      <a:prstGeom prst="ellipse">
                        <a:avLst/>
                      </a:prstGeom>
                      <a:ln w="38100">
                        <a:solidFill>
                          <a:srgbClr val="133B13"/>
                        </a:solid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dirty="0"/>
                        </a:p>
                      </a:txBody>
                      <a:useSpRect/>
                    </a:txSp>
                    <a:style>
                      <a:lnRef idx="1">
                        <a:schemeClr val="accent6"/>
                      </a:lnRef>
                      <a:fillRef idx="2">
                        <a:schemeClr val="accent6"/>
                      </a:fillRef>
                      <a:effectRef idx="1">
                        <a:schemeClr val="accent6"/>
                      </a:effectRef>
                      <a:fontRef idx="minor">
                        <a:schemeClr val="dk1"/>
                      </a:fontRef>
                    </a:style>
                  </a:sp>
                  <a:sp>
                    <a:nvSpPr>
                      <a:cNvPr id="10" name="Triangle isocèle 9"/>
                      <a:cNvSpPr/>
                    </a:nvSpPr>
                    <a:spPr>
                      <a:xfrm>
                        <a:off x="3143240" y="1928802"/>
                        <a:ext cx="3000396" cy="900118"/>
                      </a:xfrm>
                      <a:prstGeom prst="triangle">
                        <a:avLst>
                          <a:gd name="adj" fmla="val 50000"/>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1">
                        <a:schemeClr val="accent2"/>
                      </a:lnRef>
                      <a:fillRef idx="3">
                        <a:schemeClr val="accent2"/>
                      </a:fillRef>
                      <a:effectRef idx="2">
                        <a:schemeClr val="accent2"/>
                      </a:effectRef>
                      <a:fontRef idx="minor">
                        <a:schemeClr val="lt1"/>
                      </a:fontRef>
                    </a:style>
                  </a:sp>
                  <a:sp>
                    <a:nvSpPr>
                      <a:cNvPr id="11" name="Triangle isocèle 10"/>
                      <a:cNvSpPr/>
                    </a:nvSpPr>
                    <a:spPr>
                      <a:xfrm rot="10861806" flipV="1">
                        <a:off x="3684182" y="2267126"/>
                        <a:ext cx="1008007" cy="357190"/>
                      </a:xfrm>
                      <a:prstGeom prst="triangle">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Ellipse 11"/>
                      <a:cNvSpPr/>
                    </a:nvSpPr>
                    <a:spPr>
                      <a:xfrm>
                        <a:off x="4357686" y="3005134"/>
                        <a:ext cx="357190" cy="357190"/>
                      </a:xfrm>
                      <a:prstGeom prst="ellipse">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1">
                        <a:schemeClr val="accent2"/>
                      </a:lnRef>
                      <a:fillRef idx="3">
                        <a:schemeClr val="accent2"/>
                      </a:fillRef>
                      <a:effectRef idx="2">
                        <a:schemeClr val="accent2"/>
                      </a:effectRef>
                      <a:fontRef idx="minor">
                        <a:schemeClr val="lt1"/>
                      </a:fontRef>
                    </a:style>
                  </a:sp>
                  <a:cxnSp>
                    <a:nvCxnSpPr>
                      <a:cNvPr id="14" name="Connecteur droit 13"/>
                      <a:cNvCxnSpPr/>
                    </a:nvCxnSpPr>
                    <a:spPr>
                      <a:xfrm rot="5400000" flipH="1" flipV="1">
                        <a:off x="4973202" y="1667184"/>
                        <a:ext cx="396000" cy="396000"/>
                      </a:xfrm>
                      <a:prstGeom prst="line">
                        <a:avLst/>
                      </a:prstGeom>
                      <a:ln w="19050"/>
                    </a:spPr>
                    <a:style>
                      <a:lnRef idx="1">
                        <a:schemeClr val="accent6"/>
                      </a:lnRef>
                      <a:fillRef idx="0">
                        <a:schemeClr val="accent6"/>
                      </a:fillRef>
                      <a:effectRef idx="0">
                        <a:schemeClr val="accent6"/>
                      </a:effectRef>
                      <a:fontRef idx="minor">
                        <a:schemeClr val="tx1"/>
                      </a:fontRef>
                    </a:style>
                  </a:cxnSp>
                  <a:cxnSp>
                    <a:nvCxnSpPr>
                      <a:cNvPr id="19" name="Connecteur droit 18"/>
                      <a:cNvCxnSpPr/>
                    </a:nvCxnSpPr>
                    <a:spPr>
                      <a:xfrm rot="5400000">
                        <a:off x="4400680" y="1640872"/>
                        <a:ext cx="468000" cy="1588"/>
                      </a:xfrm>
                      <a:prstGeom prst="line">
                        <a:avLst/>
                      </a:prstGeom>
                      <a:ln w="19050"/>
                    </a:spPr>
                    <a:style>
                      <a:lnRef idx="1">
                        <a:schemeClr val="accent6"/>
                      </a:lnRef>
                      <a:fillRef idx="0">
                        <a:schemeClr val="accent6"/>
                      </a:fillRef>
                      <a:effectRef idx="0">
                        <a:schemeClr val="accent6"/>
                      </a:effectRef>
                      <a:fontRef idx="minor">
                        <a:schemeClr val="tx1"/>
                      </a:fontRef>
                    </a:style>
                  </a:cxnSp>
                  <a:cxnSp>
                    <a:nvCxnSpPr>
                      <a:cNvPr id="22" name="Connecteur droit 21"/>
                      <a:cNvCxnSpPr/>
                    </a:nvCxnSpPr>
                    <a:spPr>
                      <a:xfrm rot="16200000" flipH="1">
                        <a:off x="3908398" y="1672180"/>
                        <a:ext cx="396000" cy="396000"/>
                      </a:xfrm>
                      <a:prstGeom prst="line">
                        <a:avLst/>
                      </a:prstGeom>
                      <a:ln w="19050"/>
                    </a:spPr>
                    <a:style>
                      <a:lnRef idx="1">
                        <a:schemeClr val="accent6"/>
                      </a:lnRef>
                      <a:fillRef idx="0">
                        <a:schemeClr val="accent6"/>
                      </a:fillRef>
                      <a:effectRef idx="0">
                        <a:schemeClr val="accent6"/>
                      </a:effectRef>
                      <a:fontRef idx="minor">
                        <a:schemeClr val="tx1"/>
                      </a:fontRef>
                    </a:style>
                  </a:cxnSp>
                  <a:cxnSp>
                    <a:nvCxnSpPr>
                      <a:cNvPr id="24" name="Connecteur droit 23"/>
                      <a:cNvCxnSpPr/>
                    </a:nvCxnSpPr>
                    <a:spPr>
                      <a:xfrm rot="16200000" flipH="1">
                        <a:off x="3536528" y="1950654"/>
                        <a:ext cx="324000" cy="360000"/>
                      </a:xfrm>
                      <a:prstGeom prst="line">
                        <a:avLst/>
                      </a:prstGeom>
                      <a:ln w="19050"/>
                    </a:spPr>
                    <a:style>
                      <a:lnRef idx="1">
                        <a:schemeClr val="accent6"/>
                      </a:lnRef>
                      <a:fillRef idx="0">
                        <a:schemeClr val="accent6"/>
                      </a:fillRef>
                      <a:effectRef idx="0">
                        <a:schemeClr val="accent6"/>
                      </a:effectRef>
                      <a:fontRef idx="minor">
                        <a:schemeClr val="tx1"/>
                      </a:fontRef>
                    </a:style>
                  </a:cxnSp>
                  <a:cxnSp>
                    <a:nvCxnSpPr>
                      <a:cNvPr id="26" name="Connecteur droit 25"/>
                      <a:cNvCxnSpPr/>
                    </a:nvCxnSpPr>
                    <a:spPr>
                      <a:xfrm rot="5400000" flipH="1" flipV="1">
                        <a:off x="5399916" y="1980960"/>
                        <a:ext cx="324000" cy="360000"/>
                      </a:xfrm>
                      <a:prstGeom prst="line">
                        <a:avLst/>
                      </a:prstGeom>
                      <a:ln w="19050"/>
                    </a:spPr>
                    <a:style>
                      <a:lnRef idx="1">
                        <a:schemeClr val="accent6"/>
                      </a:lnRef>
                      <a:fillRef idx="0">
                        <a:schemeClr val="accent6"/>
                      </a:fillRef>
                      <a:effectRef idx="0">
                        <a:schemeClr val="accent6"/>
                      </a:effectRef>
                      <a:fontRef idx="minor">
                        <a:schemeClr val="tx1"/>
                      </a:fontRef>
                    </a:style>
                  </a:cxnSp>
                  <a:cxnSp>
                    <a:nvCxnSpPr>
                      <a:cNvPr id="28" name="Connecteur droit 27"/>
                      <a:cNvCxnSpPr/>
                    </a:nvCxnSpPr>
                    <a:spPr>
                      <a:xfrm flipV="1">
                        <a:off x="5761846" y="2347602"/>
                        <a:ext cx="324000" cy="180000"/>
                      </a:xfrm>
                      <a:prstGeom prst="line">
                        <a:avLst/>
                      </a:prstGeom>
                      <a:ln w="19050"/>
                    </a:spPr>
                    <a:style>
                      <a:lnRef idx="1">
                        <a:schemeClr val="accent6"/>
                      </a:lnRef>
                      <a:fillRef idx="0">
                        <a:schemeClr val="accent6"/>
                      </a:fillRef>
                      <a:effectRef idx="0">
                        <a:schemeClr val="accent6"/>
                      </a:effectRef>
                      <a:fontRef idx="minor">
                        <a:schemeClr val="tx1"/>
                      </a:fontRef>
                    </a:style>
                  </a:cxnSp>
                  <a:cxnSp>
                    <a:nvCxnSpPr>
                      <a:cNvPr id="30" name="Connecteur droit 29"/>
                      <a:cNvCxnSpPr/>
                    </a:nvCxnSpPr>
                    <a:spPr>
                      <a:xfrm rot="10800000">
                        <a:off x="3178646" y="2321040"/>
                        <a:ext cx="324000" cy="180000"/>
                      </a:xfrm>
                      <a:prstGeom prst="line">
                        <a:avLst/>
                      </a:prstGeom>
                      <a:ln w="19050"/>
                    </a:spPr>
                    <a:style>
                      <a:lnRef idx="1">
                        <a:schemeClr val="accent6"/>
                      </a:lnRef>
                      <a:fillRef idx="0">
                        <a:schemeClr val="accent6"/>
                      </a:fillRef>
                      <a:effectRef idx="0">
                        <a:schemeClr val="accent6"/>
                      </a:effectRef>
                      <a:fontRef idx="minor">
                        <a:schemeClr val="tx1"/>
                      </a:fontRef>
                    </a:style>
                  </a:cxnSp>
                  <a:sp>
                    <a:nvSpPr>
                      <a:cNvPr id="1026" name="Arc 2"/>
                      <a:cNvSpPr>
                        <a:spLocks/>
                      </a:cNvSpPr>
                    </a:nvSpPr>
                    <a:spPr bwMode="auto">
                      <a:xfrm flipH="1">
                        <a:off x="4887526" y="2951167"/>
                        <a:ext cx="2536825" cy="11207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133B13"/>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27" name="Arc 3"/>
                      <a:cNvSpPr>
                        <a:spLocks/>
                      </a:cNvSpPr>
                    </a:nvSpPr>
                    <a:spPr bwMode="auto">
                      <a:xfrm flipH="1">
                        <a:off x="4774284" y="2828611"/>
                        <a:ext cx="2982913" cy="1108075"/>
                      </a:xfrm>
                      <a:custGeom>
                        <a:avLst/>
                        <a:gdLst>
                          <a:gd name="G0" fmla="+- 0 0 0"/>
                          <a:gd name="G1" fmla="+- 21459 0 0"/>
                          <a:gd name="G2" fmla="+- 21600 0 0"/>
                          <a:gd name="T0" fmla="*/ 2466 w 21600"/>
                          <a:gd name="T1" fmla="*/ 0 h 21459"/>
                          <a:gd name="T2" fmla="*/ 21600 w 21600"/>
                          <a:gd name="T3" fmla="*/ 21459 h 21459"/>
                          <a:gd name="T4" fmla="*/ 0 w 21600"/>
                          <a:gd name="T5" fmla="*/ 21459 h 21459"/>
                        </a:gdLst>
                        <a:ahLst/>
                        <a:cxnLst>
                          <a:cxn ang="0">
                            <a:pos x="T0" y="T1"/>
                          </a:cxn>
                          <a:cxn ang="0">
                            <a:pos x="T2" y="T3"/>
                          </a:cxn>
                          <a:cxn ang="0">
                            <a:pos x="T4" y="T5"/>
                          </a:cxn>
                        </a:cxnLst>
                        <a:rect l="0" t="0" r="r" b="b"/>
                        <a:pathLst>
                          <a:path w="21600" h="21459" fill="none" extrusionOk="0">
                            <a:moveTo>
                              <a:pt x="2465" y="0"/>
                            </a:moveTo>
                            <a:cubicBezTo>
                              <a:pt x="13369" y="1253"/>
                              <a:pt x="21600" y="10483"/>
                              <a:pt x="21600" y="21459"/>
                            </a:cubicBezTo>
                          </a:path>
                          <a:path w="21600" h="21459" stroke="0" extrusionOk="0">
                            <a:moveTo>
                              <a:pt x="2465" y="0"/>
                            </a:moveTo>
                            <a:cubicBezTo>
                              <a:pt x="13369" y="1253"/>
                              <a:pt x="21600" y="10483"/>
                              <a:pt x="21600" y="21459"/>
                            </a:cubicBezTo>
                            <a:lnTo>
                              <a:pt x="0" y="21459"/>
                            </a:lnTo>
                            <a:close/>
                          </a:path>
                        </a:pathLst>
                      </a:custGeom>
                      <a:noFill/>
                      <a:ln w="38100">
                        <a:solidFill>
                          <a:srgbClr val="133B13"/>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28" name="Arc 4"/>
                      <a:cNvSpPr>
                        <a:spLocks/>
                      </a:cNvSpPr>
                    </a:nvSpPr>
                    <a:spPr bwMode="auto">
                      <a:xfrm flipH="1">
                        <a:off x="5115185" y="3248031"/>
                        <a:ext cx="2262187" cy="1109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133B13"/>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29" name="Oval 5"/>
                      <a:cNvSpPr>
                        <a:spLocks noChangeArrowheads="1"/>
                      </a:cNvSpPr>
                    </a:nvSpPr>
                    <a:spPr bwMode="auto">
                      <a:xfrm>
                        <a:off x="4318277" y="4582803"/>
                        <a:ext cx="432000" cy="432000"/>
                      </a:xfrm>
                      <a:prstGeom prst="ellipse">
                        <a:avLst/>
                      </a:prstGeom>
                      <a:noFill/>
                      <a:ln w="127000" cmpd="dbl">
                        <a:solidFill>
                          <a:srgbClr val="113B13"/>
                        </a:solidFill>
                        <a:round/>
                        <a:headEnd/>
                        <a:tailEnd/>
                      </a:ln>
                      <a:effectLst/>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30" name="Arc 6"/>
                      <a:cNvSpPr>
                        <a:spLocks/>
                      </a:cNvSpPr>
                    </a:nvSpPr>
                    <a:spPr bwMode="auto">
                      <a:xfrm flipH="1">
                        <a:off x="5008838" y="3113093"/>
                        <a:ext cx="2374900" cy="11017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133B13"/>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31" name="Arc 7"/>
                      <a:cNvSpPr>
                        <a:spLocks/>
                      </a:cNvSpPr>
                    </a:nvSpPr>
                    <a:spPr bwMode="auto">
                      <a:xfrm>
                        <a:off x="1714481" y="3000372"/>
                        <a:ext cx="2429804" cy="10715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133B13"/>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32" name="Arc 8"/>
                      <a:cNvSpPr>
                        <a:spLocks/>
                      </a:cNvSpPr>
                    </a:nvSpPr>
                    <a:spPr bwMode="auto">
                      <a:xfrm>
                        <a:off x="1714480" y="2857496"/>
                        <a:ext cx="2502177" cy="10715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133B13"/>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33" name="Arc 9"/>
                      <a:cNvSpPr>
                        <a:spLocks/>
                      </a:cNvSpPr>
                    </a:nvSpPr>
                    <a:spPr bwMode="auto">
                      <a:xfrm>
                        <a:off x="1714480" y="3143248"/>
                        <a:ext cx="2315229" cy="10715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133B13"/>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034" name="Arc 10"/>
                      <a:cNvSpPr>
                        <a:spLocks/>
                      </a:cNvSpPr>
                    </a:nvSpPr>
                    <a:spPr bwMode="auto">
                      <a:xfrm>
                        <a:off x="1714480" y="3286125"/>
                        <a:ext cx="2234235" cy="10715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133B13"/>
                        </a:solidFill>
                        <a:round/>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cxnSp>
                    <a:nvCxnSpPr>
                      <a:cNvPr id="1035" name="AutoShape 11"/>
                      <a:cNvCxnSpPr>
                        <a:cxnSpLocks noChangeShapeType="1"/>
                      </a:cNvCxnSpPr>
                    </a:nvCxnSpPr>
                    <a:spPr bwMode="auto">
                      <a:xfrm flipH="1">
                        <a:off x="3924394" y="4357694"/>
                        <a:ext cx="1209675" cy="0"/>
                      </a:xfrm>
                      <a:prstGeom prst="straightConnector1">
                        <a:avLst/>
                      </a:prstGeom>
                      <a:noFill/>
                      <a:ln w="38100">
                        <a:solidFill>
                          <a:srgbClr val="133B13"/>
                        </a:solidFill>
                        <a:round/>
                        <a:headEnd/>
                        <a:tailEnd/>
                      </a:ln>
                    </a:spPr>
                  </a:cxnSp>
                  <a:cxnSp>
                    <a:nvCxnSpPr>
                      <a:cNvPr id="1036" name="AutoShape 12"/>
                      <a:cNvCxnSpPr>
                        <a:cxnSpLocks noChangeShapeType="1"/>
                      </a:cNvCxnSpPr>
                    </a:nvCxnSpPr>
                    <a:spPr bwMode="auto">
                      <a:xfrm>
                        <a:off x="4209264" y="3929066"/>
                        <a:ext cx="574675" cy="0"/>
                      </a:xfrm>
                      <a:prstGeom prst="straightConnector1">
                        <a:avLst/>
                      </a:prstGeom>
                      <a:noFill/>
                      <a:ln w="38100">
                        <a:solidFill>
                          <a:srgbClr val="133B13"/>
                        </a:solidFill>
                        <a:round/>
                        <a:headEnd/>
                        <a:tailEnd/>
                      </a:ln>
                    </a:spPr>
                  </a:cxnSp>
                  <a:cxnSp>
                    <a:nvCxnSpPr>
                      <a:cNvPr id="1037" name="AutoShape 13"/>
                      <a:cNvCxnSpPr>
                        <a:cxnSpLocks noChangeShapeType="1"/>
                      </a:cNvCxnSpPr>
                    </a:nvCxnSpPr>
                    <a:spPr bwMode="auto">
                      <a:xfrm flipH="1">
                        <a:off x="4132440" y="4071942"/>
                        <a:ext cx="747712" cy="0"/>
                      </a:xfrm>
                      <a:prstGeom prst="straightConnector1">
                        <a:avLst/>
                      </a:prstGeom>
                      <a:noFill/>
                      <a:ln w="19050">
                        <a:solidFill>
                          <a:srgbClr val="133B13"/>
                        </a:solidFill>
                        <a:round/>
                        <a:headEnd/>
                        <a:tailEnd/>
                      </a:ln>
                    </a:spPr>
                  </a:cxnSp>
                  <a:cxnSp>
                    <a:nvCxnSpPr>
                      <a:cNvPr id="1038" name="AutoShape 14"/>
                      <a:cNvCxnSpPr>
                        <a:cxnSpLocks noChangeShapeType="1"/>
                      </a:cNvCxnSpPr>
                    </a:nvCxnSpPr>
                    <a:spPr bwMode="auto">
                      <a:xfrm flipH="1">
                        <a:off x="4018569" y="4214818"/>
                        <a:ext cx="996950" cy="0"/>
                      </a:xfrm>
                      <a:prstGeom prst="straightConnector1">
                        <a:avLst/>
                      </a:prstGeom>
                      <a:noFill/>
                      <a:ln w="19050">
                        <a:solidFill>
                          <a:srgbClr val="133B13"/>
                        </a:solidFill>
                        <a:round/>
                        <a:headEnd/>
                        <a:tailEnd/>
                      </a:ln>
                    </a:spPr>
                  </a:cxnSp>
                </lc:lockedCanvas>
              </a:graphicData>
            </a:graphic>
          </wp:inline>
        </w:drawing>
      </w:r>
    </w:p>
    <w:p w:rsidR="00A21B34" w:rsidRPr="009A2215" w:rsidRDefault="00A21B34" w:rsidP="00352035">
      <w:pPr>
        <w:spacing w:after="0" w:line="240" w:lineRule="auto"/>
        <w:jc w:val="center"/>
        <w:rPr>
          <w:rFonts w:cs="AF_Diwani"/>
          <w:b/>
          <w:bCs/>
          <w:sz w:val="36"/>
          <w:szCs w:val="36"/>
          <w:rtl/>
          <w:lang w:bidi="ar-DZ"/>
        </w:rPr>
      </w:pPr>
      <w:r w:rsidRPr="009A2215">
        <w:rPr>
          <w:rFonts w:cs="AF_Diwani" w:hint="cs"/>
          <w:b/>
          <w:bCs/>
          <w:sz w:val="36"/>
          <w:szCs w:val="36"/>
          <w:rtl/>
          <w:lang w:bidi="ar-DZ"/>
        </w:rPr>
        <w:t xml:space="preserve">كلية الحقوق و العلوم السياسية </w:t>
      </w:r>
    </w:p>
    <w:p w:rsidR="00E6017A" w:rsidRDefault="00E6017A" w:rsidP="00352035">
      <w:pPr>
        <w:spacing w:after="0" w:line="240" w:lineRule="auto"/>
        <w:jc w:val="center"/>
        <w:rPr>
          <w:rFonts w:cs="AF_Diwani"/>
          <w:b/>
          <w:bCs/>
          <w:sz w:val="36"/>
          <w:szCs w:val="36"/>
          <w:rtl/>
          <w:lang w:bidi="ar-DZ"/>
        </w:rPr>
      </w:pPr>
      <w:r w:rsidRPr="009A2215">
        <w:rPr>
          <w:rFonts w:cs="AF_Diwani" w:hint="cs"/>
          <w:b/>
          <w:bCs/>
          <w:sz w:val="36"/>
          <w:szCs w:val="36"/>
          <w:rtl/>
          <w:lang w:bidi="ar-DZ"/>
        </w:rPr>
        <w:t>بمعية مخبر القانون والعقار</w:t>
      </w:r>
    </w:p>
    <w:p w:rsidR="00E4535B" w:rsidRPr="009A2215" w:rsidRDefault="00593C36" w:rsidP="00352035">
      <w:pPr>
        <w:spacing w:after="0" w:line="240" w:lineRule="auto"/>
        <w:jc w:val="center"/>
        <w:rPr>
          <w:rFonts w:cs="AF_Diwani"/>
          <w:b/>
          <w:bCs/>
          <w:sz w:val="36"/>
          <w:szCs w:val="36"/>
          <w:rtl/>
          <w:lang w:bidi="ar-DZ"/>
        </w:rPr>
      </w:pPr>
      <w:r>
        <w:rPr>
          <w:rFonts w:cs="AF_Diwani" w:hint="cs"/>
          <w:b/>
          <w:bCs/>
          <w:sz w:val="36"/>
          <w:szCs w:val="36"/>
          <w:rtl/>
          <w:lang w:bidi="ar-DZ"/>
        </w:rPr>
        <w:t xml:space="preserve">تنظم </w:t>
      </w:r>
      <w:r w:rsidR="00E4535B">
        <w:rPr>
          <w:rFonts w:cs="AF_Diwani" w:hint="cs"/>
          <w:b/>
          <w:bCs/>
          <w:sz w:val="36"/>
          <w:szCs w:val="36"/>
          <w:rtl/>
          <w:lang w:bidi="ar-DZ"/>
        </w:rPr>
        <w:t>وحدة بحث تأثير العولمة على الفساد الإداري والمالي</w:t>
      </w:r>
    </w:p>
    <w:p w:rsidR="00E6017A" w:rsidRDefault="00E6017A" w:rsidP="00352035">
      <w:pPr>
        <w:spacing w:after="0" w:line="240" w:lineRule="auto"/>
        <w:jc w:val="center"/>
        <w:rPr>
          <w:rFonts w:cs="Simplified Arabic"/>
          <w:sz w:val="28"/>
          <w:szCs w:val="28"/>
          <w:rtl/>
          <w:lang w:bidi="ar-DZ"/>
        </w:rPr>
      </w:pPr>
    </w:p>
    <w:p w:rsidR="00523C5C" w:rsidRPr="009F3182" w:rsidRDefault="00E6017A" w:rsidP="00523C5C">
      <w:pPr>
        <w:spacing w:after="0" w:line="240" w:lineRule="auto"/>
        <w:jc w:val="center"/>
        <w:rPr>
          <w:rFonts w:cs="AF_Diwani"/>
          <w:b/>
          <w:bCs/>
          <w:sz w:val="40"/>
          <w:szCs w:val="40"/>
          <w:rtl/>
          <w:lang w:bidi="ar-DZ"/>
        </w:rPr>
      </w:pPr>
      <w:r w:rsidRPr="009F3182">
        <w:rPr>
          <w:rFonts w:cs="AF_Diwani" w:hint="cs"/>
          <w:b/>
          <w:bCs/>
          <w:sz w:val="40"/>
          <w:szCs w:val="40"/>
          <w:rtl/>
          <w:lang w:bidi="ar-DZ"/>
        </w:rPr>
        <w:t>ملتقى وطني حول</w:t>
      </w:r>
    </w:p>
    <w:p w:rsidR="00523C5C" w:rsidRPr="00523C5C" w:rsidRDefault="00523C5C" w:rsidP="00523C5C">
      <w:pPr>
        <w:spacing w:after="0" w:line="240" w:lineRule="auto"/>
        <w:jc w:val="center"/>
        <w:rPr>
          <w:rFonts w:cs="AF_Diwani"/>
          <w:b/>
          <w:bCs/>
          <w:sz w:val="16"/>
          <w:szCs w:val="16"/>
          <w:rtl/>
          <w:lang w:bidi="ar-DZ"/>
        </w:rPr>
      </w:pPr>
    </w:p>
    <w:p w:rsidR="00DD3D1B" w:rsidRDefault="007E1603" w:rsidP="00352035">
      <w:pPr>
        <w:spacing w:after="0" w:line="240" w:lineRule="auto"/>
        <w:jc w:val="center"/>
        <w:rPr>
          <w:rFonts w:cs="AF_Diwani"/>
          <w:b/>
          <w:bCs/>
          <w:sz w:val="52"/>
          <w:szCs w:val="52"/>
          <w:rtl/>
          <w:lang w:bidi="ar-DZ"/>
        </w:rPr>
      </w:pPr>
      <w:r w:rsidRPr="00523C5C">
        <w:rPr>
          <w:rFonts w:cs="AF_Diwani" w:hint="cs"/>
          <w:b/>
          <w:bCs/>
          <w:sz w:val="52"/>
          <w:szCs w:val="52"/>
          <w:rtl/>
          <w:lang w:bidi="ar-DZ"/>
        </w:rPr>
        <w:t>ظاهرة الفساد و أثرها على تسيير المؤسسات في الجزائر</w:t>
      </w:r>
    </w:p>
    <w:p w:rsidR="009F3182" w:rsidRPr="009A2215" w:rsidRDefault="009F3182" w:rsidP="00DF6EB3">
      <w:pPr>
        <w:spacing w:after="0" w:line="240" w:lineRule="auto"/>
        <w:jc w:val="center"/>
        <w:rPr>
          <w:rFonts w:cs="AF_Diwani"/>
          <w:b/>
          <w:bCs/>
          <w:sz w:val="32"/>
          <w:szCs w:val="32"/>
          <w:rtl/>
          <w:lang w:bidi="ar-DZ"/>
        </w:rPr>
      </w:pPr>
    </w:p>
    <w:p w:rsidR="00E83E4A" w:rsidRPr="00593C36" w:rsidRDefault="009F3182" w:rsidP="00DF6EB3">
      <w:pPr>
        <w:spacing w:after="0" w:line="240" w:lineRule="auto"/>
        <w:jc w:val="center"/>
        <w:rPr>
          <w:rFonts w:cs="AF_Diwani"/>
          <w:b/>
          <w:bCs/>
          <w:sz w:val="40"/>
          <w:szCs w:val="40"/>
          <w:rtl/>
          <w:lang w:bidi="ar-DZ"/>
        </w:rPr>
      </w:pPr>
      <w:r w:rsidRPr="00593C36">
        <w:rPr>
          <w:rFonts w:cs="AF_Diwani" w:hint="cs"/>
          <w:b/>
          <w:bCs/>
          <w:sz w:val="40"/>
          <w:szCs w:val="40"/>
          <w:rtl/>
          <w:lang w:bidi="ar-DZ"/>
        </w:rPr>
        <w:t>يومي</w:t>
      </w:r>
      <w:r w:rsidR="00E6017A" w:rsidRPr="00593C36">
        <w:rPr>
          <w:rFonts w:cs="AF_Diwani" w:hint="cs"/>
          <w:b/>
          <w:bCs/>
          <w:sz w:val="40"/>
          <w:szCs w:val="40"/>
          <w:rtl/>
          <w:lang w:bidi="ar-DZ"/>
        </w:rPr>
        <w:t xml:space="preserve">  </w:t>
      </w:r>
      <w:r w:rsidR="00E25796" w:rsidRPr="00593C36">
        <w:rPr>
          <w:rFonts w:cs="AF_Diwani" w:hint="cs"/>
          <w:b/>
          <w:bCs/>
          <w:sz w:val="40"/>
          <w:szCs w:val="40"/>
          <w:rtl/>
          <w:lang w:bidi="ar-DZ"/>
        </w:rPr>
        <w:t xml:space="preserve">2 و 3 </w:t>
      </w:r>
      <w:proofErr w:type="spellStart"/>
      <w:r w:rsidR="00E6017A" w:rsidRPr="00593C36">
        <w:rPr>
          <w:rFonts w:cs="AF_Diwani" w:hint="cs"/>
          <w:b/>
          <w:bCs/>
          <w:sz w:val="40"/>
          <w:szCs w:val="40"/>
          <w:rtl/>
          <w:lang w:bidi="ar-DZ"/>
        </w:rPr>
        <w:t>ماي</w:t>
      </w:r>
      <w:proofErr w:type="spellEnd"/>
      <w:r w:rsidR="00E6017A" w:rsidRPr="00593C36">
        <w:rPr>
          <w:rFonts w:cs="AF_Diwani" w:hint="cs"/>
          <w:b/>
          <w:bCs/>
          <w:sz w:val="40"/>
          <w:szCs w:val="40"/>
          <w:rtl/>
          <w:lang w:bidi="ar-DZ"/>
        </w:rPr>
        <w:t xml:space="preserve"> 2018</w:t>
      </w:r>
    </w:p>
    <w:p w:rsidR="00E6017A" w:rsidRPr="00593C36" w:rsidRDefault="00E6017A" w:rsidP="00593C36">
      <w:pPr>
        <w:spacing w:after="0" w:line="240" w:lineRule="auto"/>
        <w:jc w:val="center"/>
        <w:rPr>
          <w:rFonts w:cs="AF_Diwani"/>
          <w:b/>
          <w:bCs/>
          <w:sz w:val="36"/>
          <w:szCs w:val="36"/>
          <w:rtl/>
          <w:lang w:bidi="ar-DZ"/>
        </w:rPr>
      </w:pPr>
      <w:r w:rsidRPr="00593C36">
        <w:rPr>
          <w:rFonts w:cs="AF_Diwani" w:hint="cs"/>
          <w:b/>
          <w:bCs/>
          <w:sz w:val="36"/>
          <w:szCs w:val="36"/>
          <w:rtl/>
          <w:lang w:bidi="ar-DZ"/>
        </w:rPr>
        <w:t>الرئيس الشرفي للملتقى</w:t>
      </w:r>
      <w:r w:rsidR="00593C36" w:rsidRPr="00593C36">
        <w:rPr>
          <w:rFonts w:cs="AF_Diwani" w:hint="cs"/>
          <w:b/>
          <w:bCs/>
          <w:sz w:val="36"/>
          <w:szCs w:val="36"/>
          <w:rtl/>
          <w:lang w:bidi="ar-DZ"/>
        </w:rPr>
        <w:t xml:space="preserve"> مدير </w:t>
      </w:r>
      <w:proofErr w:type="gramStart"/>
      <w:r w:rsidR="00593C36" w:rsidRPr="00593C36">
        <w:rPr>
          <w:rFonts w:cs="AF_Diwani" w:hint="cs"/>
          <w:b/>
          <w:bCs/>
          <w:sz w:val="36"/>
          <w:szCs w:val="36"/>
          <w:rtl/>
          <w:lang w:bidi="ar-DZ"/>
        </w:rPr>
        <w:t>جامعة</w:t>
      </w:r>
      <w:proofErr w:type="gramEnd"/>
      <w:r w:rsidR="00593C36" w:rsidRPr="00593C36">
        <w:rPr>
          <w:rFonts w:cs="AF_Diwani" w:hint="cs"/>
          <w:b/>
          <w:bCs/>
          <w:sz w:val="36"/>
          <w:szCs w:val="36"/>
          <w:rtl/>
          <w:lang w:bidi="ar-DZ"/>
        </w:rPr>
        <w:t xml:space="preserve"> البليدة 2</w:t>
      </w:r>
    </w:p>
    <w:p w:rsidR="00E6017A" w:rsidRPr="00593C36" w:rsidRDefault="00DF6EB3" w:rsidP="00DF6EB3">
      <w:pPr>
        <w:spacing w:after="0" w:line="240" w:lineRule="auto"/>
        <w:jc w:val="center"/>
        <w:rPr>
          <w:rFonts w:cs="AF_Diwani"/>
          <w:b/>
          <w:bCs/>
          <w:sz w:val="40"/>
          <w:szCs w:val="40"/>
          <w:rtl/>
          <w:lang w:bidi="ar-DZ"/>
        </w:rPr>
      </w:pPr>
      <w:r w:rsidRPr="00593C36">
        <w:rPr>
          <w:rFonts w:cs="AF_Diwani" w:hint="cs"/>
          <w:b/>
          <w:bCs/>
          <w:sz w:val="40"/>
          <w:szCs w:val="40"/>
          <w:rtl/>
          <w:lang w:bidi="ar-DZ"/>
        </w:rPr>
        <w:t>الأستاذ الدكتور/</w:t>
      </w:r>
      <w:r w:rsidR="00E6017A" w:rsidRPr="00593C36">
        <w:rPr>
          <w:rFonts w:cs="AF_Diwani" w:hint="cs"/>
          <w:b/>
          <w:bCs/>
          <w:sz w:val="40"/>
          <w:szCs w:val="40"/>
          <w:rtl/>
          <w:lang w:bidi="ar-DZ"/>
        </w:rPr>
        <w:t xml:space="preserve"> </w:t>
      </w:r>
      <w:proofErr w:type="spellStart"/>
      <w:r w:rsidR="00E6017A" w:rsidRPr="00593C36">
        <w:rPr>
          <w:rFonts w:cs="AF_Diwani" w:hint="cs"/>
          <w:b/>
          <w:bCs/>
          <w:sz w:val="40"/>
          <w:szCs w:val="40"/>
          <w:rtl/>
          <w:lang w:bidi="ar-DZ"/>
        </w:rPr>
        <w:t>رمول</w:t>
      </w:r>
      <w:proofErr w:type="spellEnd"/>
      <w:r w:rsidR="00E6017A" w:rsidRPr="00593C36">
        <w:rPr>
          <w:rFonts w:cs="AF_Diwani" w:hint="cs"/>
          <w:b/>
          <w:bCs/>
          <w:sz w:val="40"/>
          <w:szCs w:val="40"/>
          <w:rtl/>
          <w:lang w:bidi="ar-DZ"/>
        </w:rPr>
        <w:t xml:space="preserve"> خالد</w:t>
      </w:r>
    </w:p>
    <w:p w:rsidR="00965FEF" w:rsidRPr="009A2215" w:rsidRDefault="00965FEF" w:rsidP="00DF6EB3">
      <w:pPr>
        <w:spacing w:after="0" w:line="240" w:lineRule="auto"/>
        <w:jc w:val="center"/>
        <w:rPr>
          <w:rFonts w:cs="AF_Diwani"/>
          <w:b/>
          <w:bCs/>
          <w:sz w:val="32"/>
          <w:szCs w:val="32"/>
          <w:rtl/>
          <w:lang w:bidi="ar-DZ"/>
        </w:rPr>
      </w:pPr>
      <w:r w:rsidRPr="009A2215">
        <w:rPr>
          <w:rFonts w:cs="AF_Diwani" w:hint="cs"/>
          <w:b/>
          <w:bCs/>
          <w:sz w:val="32"/>
          <w:szCs w:val="32"/>
          <w:rtl/>
          <w:lang w:bidi="ar-DZ"/>
        </w:rPr>
        <w:t>المنسق العام للملتقى</w:t>
      </w:r>
    </w:p>
    <w:p w:rsidR="00965FEF" w:rsidRPr="00593C36" w:rsidRDefault="00965FEF" w:rsidP="00DF6EB3">
      <w:pPr>
        <w:spacing w:after="0" w:line="240" w:lineRule="auto"/>
        <w:jc w:val="center"/>
        <w:rPr>
          <w:rFonts w:cs="AF_Diwani"/>
          <w:b/>
          <w:bCs/>
          <w:sz w:val="40"/>
          <w:szCs w:val="40"/>
          <w:rtl/>
          <w:lang w:bidi="ar-DZ"/>
        </w:rPr>
      </w:pPr>
      <w:r w:rsidRPr="00593C36">
        <w:rPr>
          <w:rFonts w:cs="AF_Diwani" w:hint="cs"/>
          <w:b/>
          <w:bCs/>
          <w:sz w:val="40"/>
          <w:szCs w:val="40"/>
          <w:rtl/>
          <w:lang w:bidi="ar-DZ"/>
        </w:rPr>
        <w:t>الدكتور عقاب عبد الصمد عميد الكلية</w:t>
      </w:r>
    </w:p>
    <w:p w:rsidR="00E6017A" w:rsidRPr="00593C36" w:rsidRDefault="00DF6EB3" w:rsidP="00DF6EB3">
      <w:pPr>
        <w:spacing w:after="0" w:line="240" w:lineRule="auto"/>
        <w:jc w:val="center"/>
        <w:rPr>
          <w:rFonts w:cs="AF_Diwani"/>
          <w:b/>
          <w:bCs/>
          <w:sz w:val="40"/>
          <w:szCs w:val="40"/>
          <w:rtl/>
          <w:lang w:bidi="ar-DZ"/>
        </w:rPr>
      </w:pPr>
      <w:r w:rsidRPr="00593C36">
        <w:rPr>
          <w:rFonts w:cs="AF_Diwani" w:hint="cs"/>
          <w:b/>
          <w:bCs/>
          <w:sz w:val="40"/>
          <w:szCs w:val="40"/>
          <w:rtl/>
          <w:lang w:bidi="ar-DZ"/>
        </w:rPr>
        <w:t>رئيس الملتقى</w:t>
      </w:r>
    </w:p>
    <w:p w:rsidR="00717BF1" w:rsidRPr="00717BF1" w:rsidRDefault="00E6017A" w:rsidP="00B94D92">
      <w:pPr>
        <w:spacing w:after="0" w:line="240" w:lineRule="auto"/>
        <w:jc w:val="center"/>
        <w:rPr>
          <w:rFonts w:cs="AF_Diwani"/>
          <w:b/>
          <w:bCs/>
          <w:sz w:val="44"/>
          <w:szCs w:val="44"/>
          <w:rtl/>
          <w:lang w:bidi="ar-DZ"/>
        </w:rPr>
      </w:pPr>
      <w:r w:rsidRPr="00593C36">
        <w:rPr>
          <w:rFonts w:cs="AF_Diwani" w:hint="cs"/>
          <w:b/>
          <w:bCs/>
          <w:sz w:val="44"/>
          <w:szCs w:val="44"/>
          <w:rtl/>
          <w:lang w:bidi="ar-DZ"/>
        </w:rPr>
        <w:t xml:space="preserve">الأستاذ الدكتور: محي الدين </w:t>
      </w:r>
      <w:proofErr w:type="gramStart"/>
      <w:r w:rsidRPr="00593C36">
        <w:rPr>
          <w:rFonts w:cs="AF_Diwani" w:hint="cs"/>
          <w:b/>
          <w:bCs/>
          <w:sz w:val="44"/>
          <w:szCs w:val="44"/>
          <w:rtl/>
          <w:lang w:bidi="ar-DZ"/>
        </w:rPr>
        <w:t>جمال</w:t>
      </w:r>
      <w:proofErr w:type="gramEnd"/>
    </w:p>
    <w:p w:rsidR="00B94D92" w:rsidRDefault="00B94D92" w:rsidP="00E6017A">
      <w:pPr>
        <w:spacing w:after="0" w:line="240" w:lineRule="auto"/>
        <w:jc w:val="center"/>
        <w:rPr>
          <w:rFonts w:cs="AF_Diwani"/>
          <w:b/>
          <w:bCs/>
          <w:sz w:val="36"/>
          <w:szCs w:val="36"/>
          <w:rtl/>
          <w:lang w:bidi="ar-DZ"/>
        </w:rPr>
      </w:pPr>
    </w:p>
    <w:p w:rsidR="00E6017A" w:rsidRPr="00DB56CE" w:rsidRDefault="00E6017A" w:rsidP="00E6017A">
      <w:pPr>
        <w:spacing w:after="0" w:line="240" w:lineRule="auto"/>
        <w:jc w:val="center"/>
        <w:rPr>
          <w:rFonts w:cs="AF_Diwani"/>
          <w:b/>
          <w:bCs/>
          <w:sz w:val="36"/>
          <w:szCs w:val="36"/>
          <w:rtl/>
          <w:lang w:bidi="ar-DZ"/>
        </w:rPr>
      </w:pPr>
      <w:proofErr w:type="gramStart"/>
      <w:r w:rsidRPr="00DB56CE">
        <w:rPr>
          <w:rFonts w:cs="AF_Diwani" w:hint="cs"/>
          <w:b/>
          <w:bCs/>
          <w:sz w:val="36"/>
          <w:szCs w:val="36"/>
          <w:rtl/>
          <w:lang w:bidi="ar-DZ"/>
        </w:rPr>
        <w:t>الديباجة</w:t>
      </w:r>
      <w:proofErr w:type="gramEnd"/>
    </w:p>
    <w:p w:rsidR="00C93CD2" w:rsidRPr="00965FEF" w:rsidRDefault="00E25796" w:rsidP="00DB56CE">
      <w:pPr>
        <w:spacing w:after="0" w:line="240" w:lineRule="auto"/>
        <w:jc w:val="both"/>
        <w:rPr>
          <w:rFonts w:cs="Simplified Arabic"/>
          <w:b/>
          <w:bCs/>
          <w:rtl/>
          <w:lang w:bidi="ar-DZ"/>
        </w:rPr>
      </w:pPr>
      <w:r w:rsidRPr="00965FEF">
        <w:rPr>
          <w:rFonts w:cs="Simplified Arabic" w:hint="cs"/>
          <w:b/>
          <w:bCs/>
          <w:rtl/>
          <w:lang w:bidi="ar-DZ"/>
        </w:rPr>
        <w:t>يعتبر الفساد ظاهرة متعددة الجوانب، ذات تأثير سياسي، إداري، مالي،اقتصادي، واجتماعي، وهو يعد من بين أشكال الاحتيال والتهرب من القانون، إذ تندرج بذلك ضمن الجرائم الشائعة في عصرنا هذا، وإن اختلفت هذه الظاهرة السلبية بجميع صورها وحجمها وآثارها تبعا لاختلاف التركيبة السياسية والاجتماعية والاقتصادية لكل دولة، إلا أنها صارت أوسع نطاقا في السنوات الأخيرة وخصوصا في الدول النامية مما جعلها محل اهتمام ومتابعة من قبل الباحث</w:t>
      </w:r>
      <w:r w:rsidR="00DB56CE" w:rsidRPr="00965FEF">
        <w:rPr>
          <w:rFonts w:cs="Simplified Arabic" w:hint="cs"/>
          <w:b/>
          <w:bCs/>
          <w:rtl/>
          <w:lang w:bidi="ar-DZ"/>
        </w:rPr>
        <w:t xml:space="preserve">ين والجهات الرسمية في هذه الدول، </w:t>
      </w:r>
      <w:r w:rsidRPr="00965FEF">
        <w:rPr>
          <w:rFonts w:cs="Simplified Arabic" w:hint="cs"/>
          <w:b/>
          <w:bCs/>
          <w:rtl/>
          <w:lang w:bidi="ar-DZ"/>
        </w:rPr>
        <w:t>وبالنظر إلى تنوع أساليب الفساد ونتائجه، فإنه يكيّف على أنه ظاهرة قديمة في نشأتها حديثة في طرقها، لأن تنوع بيئته جعلته يتخذ أساليب جديدة وأشكالا مختلفة انعكست بدورها على تحديد معنى دقيق لهذه الظاهرة.</w:t>
      </w:r>
    </w:p>
    <w:p w:rsidR="00BE7D93" w:rsidRDefault="00C93CD2" w:rsidP="00965FEF">
      <w:pPr>
        <w:spacing w:after="0" w:line="240" w:lineRule="auto"/>
        <w:jc w:val="both"/>
        <w:rPr>
          <w:rFonts w:cs="Simplified Arabic"/>
          <w:b/>
          <w:bCs/>
          <w:rtl/>
          <w:lang w:bidi="ar-DZ"/>
        </w:rPr>
      </w:pPr>
      <w:r w:rsidRPr="00965FEF">
        <w:rPr>
          <w:rFonts w:cs="Simplified Arabic" w:hint="cs"/>
          <w:b/>
          <w:bCs/>
          <w:rtl/>
          <w:lang w:bidi="ar-DZ"/>
        </w:rPr>
        <w:t>ولعل ما يزيد من انتشار هذه الظاهرة ما يشهده العالم اليوم من تطور اقتصادي هائل في ظل العولمة، حيث ساعدت آليات هذه الأخيرة والمرتكزة على حركية التجارة وحركية رؤوس الأموال الخاصة منها الأجنبية وانفتاح الأسواق وانعدام الرقابة على دعم الفساد، و هو ما أثّر على سير وأداء مختلف المؤسسات في الدول وتحديدا المؤسسات الوطني</w:t>
      </w:r>
      <w:r w:rsidR="00DB56CE" w:rsidRPr="00965FEF">
        <w:rPr>
          <w:rFonts w:cs="Simplified Arabic" w:hint="cs"/>
          <w:b/>
          <w:bCs/>
          <w:rtl/>
          <w:lang w:bidi="ar-DZ"/>
        </w:rPr>
        <w:t xml:space="preserve">ة مع استفحال الظاهرة في الجزائر، </w:t>
      </w:r>
      <w:r w:rsidRPr="00965FEF">
        <w:rPr>
          <w:rFonts w:cs="Simplified Arabic" w:hint="cs"/>
          <w:b/>
          <w:bCs/>
          <w:rtl/>
          <w:lang w:bidi="ar-DZ"/>
        </w:rPr>
        <w:t>واستشعارا من الدولة الجزائرية بخطورة هذه الظاهرة، سعى المشرع الجزائري إلى سن ترسانة قانونية للقضاء على هذه الجرائم أو على الأقل الحد من انتشارها، بالإضافة إلى استحداث هيئات خاصة للرقابة على التطبيق السليم لهذه النصوص بما يضمن من المحاربة الميدانية للفساد بجميع صوره وخاصة ذلك الذي يمس بمؤسسات الدولة الجزائرية.</w:t>
      </w:r>
    </w:p>
    <w:p w:rsidR="00965FEF" w:rsidRDefault="00965FEF" w:rsidP="00965FEF">
      <w:pPr>
        <w:spacing w:after="0" w:line="240" w:lineRule="auto"/>
        <w:jc w:val="both"/>
        <w:rPr>
          <w:rFonts w:cs="Simplified Arabic"/>
          <w:b/>
          <w:bCs/>
          <w:rtl/>
          <w:lang w:bidi="ar-DZ"/>
        </w:rPr>
      </w:pPr>
    </w:p>
    <w:p w:rsidR="00965FEF" w:rsidRPr="00965FEF" w:rsidRDefault="00965FEF" w:rsidP="00965FEF">
      <w:pPr>
        <w:spacing w:after="0" w:line="240" w:lineRule="auto"/>
        <w:jc w:val="both"/>
        <w:rPr>
          <w:rFonts w:cs="Simplified Arabic"/>
          <w:b/>
          <w:bCs/>
          <w:rtl/>
          <w:lang w:bidi="ar-DZ"/>
        </w:rPr>
      </w:pPr>
    </w:p>
    <w:p w:rsidR="00C93CD2" w:rsidRPr="00C93CD2" w:rsidRDefault="00C93CD2" w:rsidP="00E25796">
      <w:pPr>
        <w:spacing w:after="0" w:line="240" w:lineRule="auto"/>
        <w:jc w:val="both"/>
        <w:rPr>
          <w:rFonts w:cs="AF_Diwani"/>
          <w:b/>
          <w:bCs/>
          <w:sz w:val="36"/>
          <w:szCs w:val="36"/>
          <w:rtl/>
          <w:lang w:bidi="ar-DZ"/>
        </w:rPr>
      </w:pPr>
      <w:r w:rsidRPr="00C93CD2">
        <w:rPr>
          <w:rFonts w:cs="AF_Diwani" w:hint="cs"/>
          <w:b/>
          <w:bCs/>
          <w:sz w:val="36"/>
          <w:szCs w:val="36"/>
          <w:rtl/>
          <w:lang w:bidi="ar-DZ"/>
        </w:rPr>
        <w:t>أهمية الملتقى</w:t>
      </w:r>
    </w:p>
    <w:p w:rsidR="00965FEF" w:rsidRPr="00965FEF" w:rsidRDefault="00C93CD2" w:rsidP="00965FEF">
      <w:pPr>
        <w:spacing w:after="0" w:line="240" w:lineRule="auto"/>
        <w:jc w:val="both"/>
        <w:rPr>
          <w:rFonts w:cs="Simplified Arabic"/>
          <w:b/>
          <w:bCs/>
          <w:rtl/>
          <w:lang w:bidi="ar-DZ"/>
        </w:rPr>
      </w:pPr>
      <w:r w:rsidRPr="00965FEF">
        <w:rPr>
          <w:rFonts w:cs="Simplified Arabic" w:hint="cs"/>
          <w:b/>
          <w:bCs/>
          <w:rtl/>
          <w:lang w:bidi="ar-DZ"/>
        </w:rPr>
        <w:t xml:space="preserve"> انتشار ظاهرة الفساد في المؤسسات الوطنية وإساءة استخدام السلطة الممنوحة للمسؤولين  فيها </w:t>
      </w:r>
      <w:r w:rsidR="00267E2B" w:rsidRPr="00965FEF">
        <w:rPr>
          <w:rFonts w:cs="Simplified Arabic" w:hint="cs"/>
          <w:b/>
          <w:bCs/>
          <w:rtl/>
          <w:lang w:bidi="ar-DZ"/>
        </w:rPr>
        <w:t>من أجل تحقيق مكاسب شخصية على حساب السير الحسن لهذه المؤسسات.</w:t>
      </w:r>
    </w:p>
    <w:p w:rsidR="00267E2B" w:rsidRPr="00267E2B" w:rsidRDefault="00267E2B" w:rsidP="00E25796">
      <w:pPr>
        <w:spacing w:after="0" w:line="240" w:lineRule="auto"/>
        <w:jc w:val="both"/>
        <w:rPr>
          <w:rFonts w:cs="AF_Diwani"/>
          <w:b/>
          <w:bCs/>
          <w:sz w:val="36"/>
          <w:szCs w:val="36"/>
          <w:rtl/>
          <w:lang w:bidi="ar-DZ"/>
        </w:rPr>
      </w:pPr>
      <w:proofErr w:type="gramStart"/>
      <w:r w:rsidRPr="00267E2B">
        <w:rPr>
          <w:rFonts w:cs="AF_Diwani" w:hint="cs"/>
          <w:b/>
          <w:bCs/>
          <w:sz w:val="36"/>
          <w:szCs w:val="36"/>
          <w:rtl/>
          <w:lang w:bidi="ar-DZ"/>
        </w:rPr>
        <w:t>إشكالية</w:t>
      </w:r>
      <w:proofErr w:type="gramEnd"/>
      <w:r w:rsidRPr="00267E2B">
        <w:rPr>
          <w:rFonts w:cs="AF_Diwani" w:hint="cs"/>
          <w:b/>
          <w:bCs/>
          <w:sz w:val="36"/>
          <w:szCs w:val="36"/>
          <w:rtl/>
          <w:lang w:bidi="ar-DZ"/>
        </w:rPr>
        <w:t xml:space="preserve"> الملتقى</w:t>
      </w:r>
    </w:p>
    <w:p w:rsidR="00523C5C" w:rsidRPr="00965FEF" w:rsidRDefault="00C93CD2" w:rsidP="009F3182">
      <w:pPr>
        <w:spacing w:after="0" w:line="240" w:lineRule="auto"/>
        <w:jc w:val="both"/>
        <w:rPr>
          <w:rFonts w:cs="Simplified Arabic"/>
          <w:b/>
          <w:bCs/>
          <w:rtl/>
          <w:lang w:bidi="ar-DZ"/>
        </w:rPr>
      </w:pPr>
      <w:r w:rsidRPr="00965FEF">
        <w:rPr>
          <w:rFonts w:cs="Simplified Arabic" w:hint="cs"/>
          <w:b/>
          <w:bCs/>
          <w:rtl/>
          <w:lang w:bidi="ar-DZ"/>
        </w:rPr>
        <w:t xml:space="preserve"> </w:t>
      </w:r>
      <w:r w:rsidR="00267E2B" w:rsidRPr="00965FEF">
        <w:rPr>
          <w:rFonts w:cs="Simplified Arabic" w:hint="cs"/>
          <w:b/>
          <w:bCs/>
          <w:rtl/>
          <w:lang w:bidi="ar-DZ"/>
        </w:rPr>
        <w:t>إن أهم الآثار المترتبة على اعتناق العولمة هي زيادة الانفتاح على مستوى الحكومات، مما يساهم في فتح المجال لاتساع دائرة الفساد في المؤسسات بالجزائر، على الرغم من الجهود المبذولة التي تساهم في الحد من هذه الظاهرة، تبقى جرائم الفساد في انتشار واسع في المؤسسات الجزائرية، وهو ما يقودنا إلى طرح إشكالية تتعلق بكيفية صياغة إستراتيجية فعّالة لضمان عدم تحول المؤسسات الجزائرية من أداة لتحقيق تنمية المجتمع ورفاهية المواطنين إلى وسيلة لتفشي الإجرام وزيادة أموال المفسدين.</w:t>
      </w:r>
    </w:p>
    <w:p w:rsidR="00267E2B" w:rsidRPr="00267E2B" w:rsidRDefault="00267E2B" w:rsidP="00E25796">
      <w:pPr>
        <w:spacing w:after="0" w:line="240" w:lineRule="auto"/>
        <w:jc w:val="both"/>
        <w:rPr>
          <w:rFonts w:cs="AF_Diwani"/>
          <w:b/>
          <w:bCs/>
          <w:sz w:val="36"/>
          <w:szCs w:val="36"/>
          <w:rtl/>
          <w:lang w:bidi="ar-DZ"/>
        </w:rPr>
      </w:pPr>
      <w:r w:rsidRPr="00267E2B">
        <w:rPr>
          <w:rFonts w:cs="AF_Diwani" w:hint="cs"/>
          <w:b/>
          <w:bCs/>
          <w:sz w:val="36"/>
          <w:szCs w:val="36"/>
          <w:rtl/>
          <w:lang w:bidi="ar-DZ"/>
        </w:rPr>
        <w:t>أهداف الملتقى</w:t>
      </w:r>
    </w:p>
    <w:p w:rsidR="00B94D92" w:rsidRDefault="00267E2B" w:rsidP="00B94D92">
      <w:pPr>
        <w:spacing w:after="0" w:line="240" w:lineRule="auto"/>
        <w:jc w:val="both"/>
        <w:rPr>
          <w:rFonts w:cs="Simplified Arabic"/>
          <w:b/>
          <w:bCs/>
          <w:rtl/>
          <w:lang w:bidi="ar-DZ"/>
        </w:rPr>
      </w:pPr>
      <w:r w:rsidRPr="00965FEF">
        <w:rPr>
          <w:rFonts w:cs="Simplified Arabic" w:hint="cs"/>
          <w:b/>
          <w:bCs/>
          <w:rtl/>
          <w:lang w:bidi="ar-DZ"/>
        </w:rPr>
        <w:t xml:space="preserve">البحث عن السبل للحد من انتشار ظاهرة الفساد من أجل مكافحة كل أشكاله على مستوى المؤسسات الوطنية، مع إبراز الأنظمة القانونية التي تجرّم الفساد ومناقشة التحديات والمعوقات التي تواجه تطبيق النصوص القانونية المتعلقة بمكافحة جرائم الفساد وتوضيح مدى مساهمة الآليات الموضوعية لمواجهة الظاهرة على </w:t>
      </w:r>
      <w:r w:rsidR="00050292" w:rsidRPr="00965FEF">
        <w:rPr>
          <w:rFonts w:cs="Simplified Arabic" w:hint="cs"/>
          <w:b/>
          <w:bCs/>
          <w:rtl/>
          <w:lang w:bidi="ar-DZ"/>
        </w:rPr>
        <w:t xml:space="preserve">الصعيد الوطني وعلى المستوى الدولي في الحد منها، مع إشراك المهنيين والفاعلين في طرح انشغالاتهم الميدانية ومحاولة تقديم آراء وسبل علمية وعملية لمحاربة الفساد، فضلا عن تقييم الجهود المبذولة من طرف الدولة الجزائرية في هذا الصدد. </w:t>
      </w:r>
    </w:p>
    <w:p w:rsidR="00B94D92" w:rsidRPr="00965FEF" w:rsidRDefault="00B94D92" w:rsidP="00B94D92">
      <w:pPr>
        <w:spacing w:after="0" w:line="240" w:lineRule="auto"/>
        <w:jc w:val="both"/>
        <w:rPr>
          <w:rFonts w:cs="Simplified Arabic"/>
          <w:b/>
          <w:bCs/>
          <w:rtl/>
          <w:lang w:bidi="ar-DZ"/>
        </w:rPr>
      </w:pPr>
    </w:p>
    <w:p w:rsidR="00E83E4A" w:rsidRPr="006B3464" w:rsidRDefault="002908F5" w:rsidP="006A714F">
      <w:pPr>
        <w:spacing w:after="0" w:line="240" w:lineRule="auto"/>
        <w:rPr>
          <w:rFonts w:cs="AF_Diwani"/>
          <w:b/>
          <w:bCs/>
          <w:sz w:val="36"/>
          <w:szCs w:val="36"/>
          <w:rtl/>
          <w:lang w:bidi="ar-DZ"/>
        </w:rPr>
      </w:pPr>
      <w:r w:rsidRPr="00523C5C">
        <w:rPr>
          <w:rFonts w:cs="AF_Diwani" w:hint="cs"/>
          <w:b/>
          <w:bCs/>
          <w:sz w:val="40"/>
          <w:szCs w:val="40"/>
          <w:rtl/>
          <w:lang w:bidi="ar-DZ"/>
        </w:rPr>
        <w:lastRenderedPageBreak/>
        <w:t>محاور</w:t>
      </w:r>
      <w:r w:rsidR="00110E6B" w:rsidRPr="00523C5C">
        <w:rPr>
          <w:rFonts w:cs="AF_Diwani" w:hint="cs"/>
          <w:b/>
          <w:bCs/>
          <w:sz w:val="40"/>
          <w:szCs w:val="40"/>
          <w:rtl/>
          <w:lang w:bidi="ar-DZ"/>
        </w:rPr>
        <w:t xml:space="preserve"> </w:t>
      </w:r>
      <w:r w:rsidR="00523C5C" w:rsidRPr="00523C5C">
        <w:rPr>
          <w:rFonts w:cs="AF_Diwani" w:hint="cs"/>
          <w:b/>
          <w:bCs/>
          <w:sz w:val="40"/>
          <w:szCs w:val="40"/>
          <w:rtl/>
          <w:lang w:bidi="ar-DZ"/>
        </w:rPr>
        <w:t xml:space="preserve"> الملتقى</w:t>
      </w:r>
    </w:p>
    <w:p w:rsidR="0087014C" w:rsidRPr="006B3464" w:rsidRDefault="00110E6B" w:rsidP="00523C5C">
      <w:pPr>
        <w:spacing w:after="0" w:line="240" w:lineRule="auto"/>
        <w:jc w:val="both"/>
        <w:rPr>
          <w:rFonts w:cs="AF_Diwani"/>
          <w:b/>
          <w:bCs/>
          <w:sz w:val="36"/>
          <w:szCs w:val="36"/>
          <w:lang w:bidi="ar-DZ"/>
        </w:rPr>
      </w:pPr>
      <w:r w:rsidRPr="006B3464">
        <w:rPr>
          <w:rFonts w:cs="AF_Diwani" w:hint="cs"/>
          <w:b/>
          <w:bCs/>
          <w:sz w:val="36"/>
          <w:szCs w:val="36"/>
          <w:rtl/>
          <w:lang w:bidi="ar-DZ"/>
        </w:rPr>
        <w:t>المحور الأول :</w:t>
      </w:r>
      <w:r w:rsidR="002908F5" w:rsidRPr="006B3464">
        <w:rPr>
          <w:rFonts w:cs="AF_Diwani" w:hint="cs"/>
          <w:b/>
          <w:bCs/>
          <w:sz w:val="36"/>
          <w:szCs w:val="36"/>
          <w:rtl/>
          <w:lang w:bidi="ar-DZ"/>
        </w:rPr>
        <w:t xml:space="preserve">الإطار </w:t>
      </w:r>
      <w:proofErr w:type="spellStart"/>
      <w:r w:rsidR="002908F5" w:rsidRPr="006B3464">
        <w:rPr>
          <w:rFonts w:cs="AF_Diwani" w:hint="cs"/>
          <w:b/>
          <w:bCs/>
          <w:sz w:val="36"/>
          <w:szCs w:val="36"/>
          <w:rtl/>
          <w:lang w:bidi="ar-DZ"/>
        </w:rPr>
        <w:t>المفاهيمي</w:t>
      </w:r>
      <w:proofErr w:type="spellEnd"/>
      <w:r w:rsidRPr="006B3464">
        <w:rPr>
          <w:rFonts w:cs="AF_Diwani" w:hint="cs"/>
          <w:b/>
          <w:bCs/>
          <w:sz w:val="36"/>
          <w:szCs w:val="36"/>
          <w:rtl/>
          <w:lang w:bidi="ar-DZ"/>
        </w:rPr>
        <w:t xml:space="preserve"> لظاهرة الفساد</w:t>
      </w:r>
    </w:p>
    <w:p w:rsidR="00E7377F" w:rsidRPr="006B3464" w:rsidRDefault="00E7377F" w:rsidP="00FE71B7">
      <w:pPr>
        <w:spacing w:after="0" w:line="240" w:lineRule="auto"/>
        <w:jc w:val="both"/>
        <w:rPr>
          <w:rFonts w:cs="AF_Diwani"/>
          <w:b/>
          <w:bCs/>
          <w:sz w:val="36"/>
          <w:szCs w:val="36"/>
          <w:rtl/>
          <w:lang w:bidi="ar-DZ"/>
        </w:rPr>
      </w:pPr>
      <w:r w:rsidRPr="006B3464">
        <w:rPr>
          <w:rFonts w:cs="AF_Diwani" w:hint="cs"/>
          <w:b/>
          <w:bCs/>
          <w:sz w:val="36"/>
          <w:szCs w:val="36"/>
          <w:rtl/>
          <w:lang w:bidi="ar-DZ"/>
        </w:rPr>
        <w:t xml:space="preserve">المحور الثاني : </w:t>
      </w:r>
      <w:r w:rsidR="00E94038" w:rsidRPr="006B3464">
        <w:rPr>
          <w:rFonts w:cs="AF_Diwani" w:hint="cs"/>
          <w:b/>
          <w:bCs/>
          <w:sz w:val="36"/>
          <w:szCs w:val="36"/>
          <w:rtl/>
          <w:lang w:bidi="ar-DZ"/>
        </w:rPr>
        <w:t xml:space="preserve">تأثير العولمة على </w:t>
      </w:r>
      <w:r w:rsidR="00523C5C" w:rsidRPr="006B3464">
        <w:rPr>
          <w:rFonts w:cs="AF_Diwani" w:hint="cs"/>
          <w:b/>
          <w:bCs/>
          <w:sz w:val="36"/>
          <w:szCs w:val="36"/>
          <w:rtl/>
          <w:lang w:bidi="ar-DZ"/>
        </w:rPr>
        <w:t>انتشار</w:t>
      </w:r>
      <w:r w:rsidR="00E94038" w:rsidRPr="006B3464">
        <w:rPr>
          <w:rFonts w:cs="AF_Diwani" w:hint="cs"/>
          <w:b/>
          <w:bCs/>
          <w:sz w:val="36"/>
          <w:szCs w:val="36"/>
          <w:rtl/>
          <w:lang w:bidi="ar-DZ"/>
        </w:rPr>
        <w:t xml:space="preserve"> الفساد</w:t>
      </w:r>
      <w:r w:rsidR="00A155D3" w:rsidRPr="006B3464">
        <w:rPr>
          <w:rFonts w:cs="AF_Diwani" w:hint="cs"/>
          <w:b/>
          <w:bCs/>
          <w:sz w:val="36"/>
          <w:szCs w:val="36"/>
          <w:rtl/>
          <w:lang w:bidi="ar-DZ"/>
        </w:rPr>
        <w:t xml:space="preserve"> </w:t>
      </w:r>
    </w:p>
    <w:p w:rsidR="00780A10" w:rsidRPr="006B3464" w:rsidRDefault="00780A10" w:rsidP="00FE71B7">
      <w:pPr>
        <w:spacing w:after="0" w:line="240" w:lineRule="auto"/>
        <w:jc w:val="both"/>
        <w:rPr>
          <w:rFonts w:cs="AF_Diwani"/>
          <w:b/>
          <w:bCs/>
          <w:sz w:val="36"/>
          <w:szCs w:val="36"/>
          <w:rtl/>
          <w:lang w:bidi="ar-DZ"/>
        </w:rPr>
      </w:pPr>
      <w:r w:rsidRPr="006B3464">
        <w:rPr>
          <w:rFonts w:cs="AF_Diwani" w:hint="cs"/>
          <w:b/>
          <w:bCs/>
          <w:sz w:val="36"/>
          <w:szCs w:val="36"/>
          <w:rtl/>
          <w:lang w:bidi="ar-DZ"/>
        </w:rPr>
        <w:t xml:space="preserve">المحور </w:t>
      </w:r>
      <w:proofErr w:type="gramStart"/>
      <w:r w:rsidRPr="006B3464">
        <w:rPr>
          <w:rFonts w:cs="AF_Diwani" w:hint="cs"/>
          <w:b/>
          <w:bCs/>
          <w:sz w:val="36"/>
          <w:szCs w:val="36"/>
          <w:rtl/>
          <w:lang w:bidi="ar-DZ"/>
        </w:rPr>
        <w:t>الثالث :</w:t>
      </w:r>
      <w:proofErr w:type="gramEnd"/>
      <w:r w:rsidRPr="006B3464">
        <w:rPr>
          <w:rFonts w:cs="AF_Diwani" w:hint="cs"/>
          <w:b/>
          <w:bCs/>
          <w:sz w:val="36"/>
          <w:szCs w:val="36"/>
          <w:rtl/>
          <w:lang w:bidi="ar-DZ"/>
        </w:rPr>
        <w:t xml:space="preserve"> </w:t>
      </w:r>
      <w:r w:rsidR="00523C5C" w:rsidRPr="006B3464">
        <w:rPr>
          <w:rFonts w:cs="AF_Diwani" w:hint="cs"/>
          <w:b/>
          <w:bCs/>
          <w:sz w:val="36"/>
          <w:szCs w:val="36"/>
          <w:rtl/>
          <w:lang w:bidi="ar-DZ"/>
        </w:rPr>
        <w:t>انعكاس</w:t>
      </w:r>
      <w:r w:rsidR="00E94038" w:rsidRPr="006B3464">
        <w:rPr>
          <w:rFonts w:cs="AF_Diwani" w:hint="cs"/>
          <w:b/>
          <w:bCs/>
          <w:sz w:val="36"/>
          <w:szCs w:val="36"/>
          <w:rtl/>
          <w:lang w:bidi="ar-DZ"/>
        </w:rPr>
        <w:t xml:space="preserve"> ظاهرة الفساد على أداء المؤسسات</w:t>
      </w:r>
    </w:p>
    <w:p w:rsidR="004E1733" w:rsidRPr="006B3464" w:rsidRDefault="004E1733" w:rsidP="00FE71B7">
      <w:pPr>
        <w:spacing w:after="0" w:line="240" w:lineRule="auto"/>
        <w:jc w:val="both"/>
        <w:rPr>
          <w:rFonts w:cs="AF_Diwani"/>
          <w:b/>
          <w:bCs/>
          <w:sz w:val="36"/>
          <w:szCs w:val="36"/>
          <w:rtl/>
          <w:lang w:bidi="ar-DZ"/>
        </w:rPr>
      </w:pPr>
      <w:r w:rsidRPr="006B3464">
        <w:rPr>
          <w:rFonts w:cs="AF_Diwani" w:hint="cs"/>
          <w:b/>
          <w:bCs/>
          <w:sz w:val="36"/>
          <w:szCs w:val="36"/>
          <w:rtl/>
          <w:lang w:bidi="ar-DZ"/>
        </w:rPr>
        <w:t xml:space="preserve">المحور </w:t>
      </w:r>
      <w:proofErr w:type="gramStart"/>
      <w:r w:rsidRPr="006B3464">
        <w:rPr>
          <w:rFonts w:cs="AF_Diwani" w:hint="cs"/>
          <w:b/>
          <w:bCs/>
          <w:sz w:val="36"/>
          <w:szCs w:val="36"/>
          <w:rtl/>
          <w:lang w:bidi="ar-DZ"/>
        </w:rPr>
        <w:t>الرابع :</w:t>
      </w:r>
      <w:proofErr w:type="gramEnd"/>
      <w:r w:rsidRPr="006B3464">
        <w:rPr>
          <w:rFonts w:cs="AF_Diwani" w:hint="cs"/>
          <w:b/>
          <w:bCs/>
          <w:sz w:val="36"/>
          <w:szCs w:val="36"/>
          <w:rtl/>
          <w:lang w:bidi="ar-DZ"/>
        </w:rPr>
        <w:t xml:space="preserve"> </w:t>
      </w:r>
      <w:r w:rsidR="009A2215" w:rsidRPr="006B3464">
        <w:rPr>
          <w:rFonts w:cs="AF_Diwani" w:hint="cs"/>
          <w:b/>
          <w:bCs/>
          <w:sz w:val="36"/>
          <w:szCs w:val="36"/>
          <w:rtl/>
          <w:lang w:bidi="ar-DZ"/>
        </w:rPr>
        <w:t xml:space="preserve">آليات مكافحة الفساد </w:t>
      </w:r>
    </w:p>
    <w:p w:rsidR="00965FEF" w:rsidRPr="006B3464" w:rsidRDefault="00EE7F64" w:rsidP="00AE1C9C">
      <w:pPr>
        <w:spacing w:after="0" w:line="240" w:lineRule="auto"/>
        <w:jc w:val="both"/>
        <w:rPr>
          <w:rFonts w:cs="AF_Diwani"/>
          <w:b/>
          <w:bCs/>
          <w:sz w:val="36"/>
          <w:szCs w:val="36"/>
          <w:rtl/>
          <w:lang w:bidi="ar-DZ"/>
        </w:rPr>
      </w:pPr>
      <w:r w:rsidRPr="006B3464">
        <w:rPr>
          <w:rFonts w:cs="AF_Diwani" w:hint="cs"/>
          <w:b/>
          <w:bCs/>
          <w:sz w:val="36"/>
          <w:szCs w:val="36"/>
          <w:rtl/>
          <w:lang w:bidi="ar-DZ"/>
        </w:rPr>
        <w:t xml:space="preserve">المحور </w:t>
      </w:r>
      <w:proofErr w:type="gramStart"/>
      <w:r w:rsidRPr="006B3464">
        <w:rPr>
          <w:rFonts w:cs="AF_Diwani" w:hint="cs"/>
          <w:b/>
          <w:bCs/>
          <w:sz w:val="36"/>
          <w:szCs w:val="36"/>
          <w:rtl/>
          <w:lang w:bidi="ar-DZ"/>
        </w:rPr>
        <w:t>الخامس :</w:t>
      </w:r>
      <w:proofErr w:type="gramEnd"/>
      <w:r w:rsidRPr="006B3464">
        <w:rPr>
          <w:rFonts w:cs="AF_Diwani" w:hint="cs"/>
          <w:b/>
          <w:bCs/>
          <w:sz w:val="36"/>
          <w:szCs w:val="36"/>
          <w:rtl/>
          <w:lang w:bidi="ar-DZ"/>
        </w:rPr>
        <w:t xml:space="preserve"> </w:t>
      </w:r>
      <w:r w:rsidR="00E94038" w:rsidRPr="006B3464">
        <w:rPr>
          <w:rFonts w:cs="AF_Diwani" w:hint="cs"/>
          <w:b/>
          <w:bCs/>
          <w:sz w:val="36"/>
          <w:szCs w:val="36"/>
          <w:rtl/>
          <w:lang w:bidi="ar-DZ"/>
        </w:rPr>
        <w:t>جهود مكافحة الفساد في الجزائر</w:t>
      </w:r>
    </w:p>
    <w:p w:rsidR="00F00673" w:rsidRPr="00F00673" w:rsidRDefault="00F00673" w:rsidP="00AE1C9C">
      <w:pPr>
        <w:spacing w:after="0" w:line="240" w:lineRule="auto"/>
        <w:jc w:val="both"/>
        <w:rPr>
          <w:rFonts w:cs="AF_Diwani"/>
          <w:b/>
          <w:bCs/>
          <w:sz w:val="16"/>
          <w:szCs w:val="16"/>
          <w:rtl/>
          <w:lang w:bidi="ar-DZ"/>
        </w:rPr>
      </w:pPr>
    </w:p>
    <w:p w:rsidR="00F00673" w:rsidRPr="00F00673" w:rsidRDefault="00F00673" w:rsidP="00F00673">
      <w:pPr>
        <w:spacing w:after="0" w:line="240" w:lineRule="auto"/>
        <w:jc w:val="both"/>
        <w:rPr>
          <w:rFonts w:cs="AF_Diwani"/>
          <w:b/>
          <w:bCs/>
          <w:sz w:val="40"/>
          <w:szCs w:val="40"/>
          <w:rtl/>
          <w:lang w:bidi="ar-DZ"/>
        </w:rPr>
      </w:pPr>
      <w:r>
        <w:rPr>
          <w:rFonts w:cs="AF_Diwani" w:hint="cs"/>
          <w:b/>
          <w:bCs/>
          <w:sz w:val="40"/>
          <w:szCs w:val="40"/>
          <w:rtl/>
          <w:lang w:bidi="ar-DZ"/>
        </w:rPr>
        <w:t xml:space="preserve">رئيس </w:t>
      </w:r>
      <w:r w:rsidR="001C5CD2" w:rsidRPr="00F00673">
        <w:rPr>
          <w:rFonts w:cs="AF_Diwani" w:hint="cs"/>
          <w:b/>
          <w:bCs/>
          <w:sz w:val="40"/>
          <w:szCs w:val="40"/>
          <w:rtl/>
          <w:lang w:bidi="ar-DZ"/>
        </w:rPr>
        <w:t>اللجنة العلمية</w:t>
      </w:r>
      <w:r>
        <w:rPr>
          <w:rFonts w:cs="AF_Diwani" w:hint="cs"/>
          <w:b/>
          <w:bCs/>
          <w:sz w:val="40"/>
          <w:szCs w:val="40"/>
          <w:rtl/>
          <w:lang w:bidi="ar-DZ"/>
        </w:rPr>
        <w:t xml:space="preserve"> </w:t>
      </w:r>
      <w:r w:rsidR="008A32DC" w:rsidRPr="00F00673">
        <w:rPr>
          <w:rFonts w:cs="AF_Diwani" w:hint="cs"/>
          <w:b/>
          <w:bCs/>
          <w:sz w:val="40"/>
          <w:szCs w:val="40"/>
          <w:rtl/>
          <w:lang w:bidi="ar-DZ"/>
        </w:rPr>
        <w:t>:</w:t>
      </w:r>
      <w:r w:rsidRPr="00F00673">
        <w:rPr>
          <w:rFonts w:cs="AF_Diwani" w:hint="cs"/>
          <w:b/>
          <w:bCs/>
          <w:sz w:val="40"/>
          <w:szCs w:val="40"/>
          <w:rtl/>
          <w:lang w:bidi="ar-DZ"/>
        </w:rPr>
        <w:t xml:space="preserve"> أد.محي الدين </w:t>
      </w:r>
      <w:proofErr w:type="gramStart"/>
      <w:r w:rsidRPr="00F00673">
        <w:rPr>
          <w:rFonts w:cs="AF_Diwani" w:hint="cs"/>
          <w:b/>
          <w:bCs/>
          <w:sz w:val="40"/>
          <w:szCs w:val="40"/>
          <w:rtl/>
          <w:lang w:bidi="ar-DZ"/>
        </w:rPr>
        <w:t>جمال</w:t>
      </w:r>
      <w:proofErr w:type="gramEnd"/>
    </w:p>
    <w:p w:rsidR="00F00673" w:rsidRPr="00643486" w:rsidRDefault="00F00673" w:rsidP="00DF6EB3">
      <w:pPr>
        <w:spacing w:after="0" w:line="240" w:lineRule="auto"/>
        <w:jc w:val="both"/>
        <w:rPr>
          <w:rFonts w:cs="AF_Diwani"/>
          <w:b/>
          <w:bCs/>
          <w:sz w:val="32"/>
          <w:szCs w:val="32"/>
          <w:rtl/>
          <w:lang w:bidi="ar-DZ"/>
        </w:rPr>
      </w:pPr>
      <w:r w:rsidRPr="00643486">
        <w:rPr>
          <w:rFonts w:cs="AF_Diwani" w:hint="cs"/>
          <w:b/>
          <w:bCs/>
          <w:sz w:val="32"/>
          <w:szCs w:val="32"/>
          <w:rtl/>
          <w:lang w:bidi="ar-DZ"/>
        </w:rPr>
        <w:t>أعضاء اللجنة العلمية</w:t>
      </w:r>
    </w:p>
    <w:p w:rsidR="001C5CD2" w:rsidRPr="00DF6EB3" w:rsidRDefault="00DF6EB3" w:rsidP="00DF6EB3">
      <w:pPr>
        <w:spacing w:after="0" w:line="240" w:lineRule="auto"/>
        <w:jc w:val="both"/>
        <w:rPr>
          <w:rFonts w:cs="Simplified Arabic"/>
          <w:b/>
          <w:bCs/>
          <w:sz w:val="24"/>
          <w:szCs w:val="24"/>
          <w:rtl/>
          <w:lang w:bidi="ar-DZ"/>
        </w:rPr>
      </w:pPr>
      <w:r w:rsidRPr="00DF6EB3">
        <w:rPr>
          <w:rFonts w:cs="Simplified Arabic" w:hint="cs"/>
          <w:b/>
          <w:bCs/>
          <w:sz w:val="24"/>
          <w:szCs w:val="24"/>
          <w:rtl/>
          <w:lang w:bidi="ar-DZ"/>
        </w:rPr>
        <w:t>د.</w:t>
      </w:r>
      <w:r w:rsidR="00627769" w:rsidRPr="00DF6EB3">
        <w:rPr>
          <w:rFonts w:cs="Simplified Arabic" w:hint="cs"/>
          <w:b/>
          <w:bCs/>
          <w:sz w:val="24"/>
          <w:szCs w:val="24"/>
          <w:rtl/>
          <w:lang w:bidi="ar-DZ"/>
        </w:rPr>
        <w:t xml:space="preserve"> </w:t>
      </w:r>
      <w:r w:rsidR="001C5CD2" w:rsidRPr="00DF6EB3">
        <w:rPr>
          <w:rFonts w:cs="Simplified Arabic" w:hint="cs"/>
          <w:b/>
          <w:bCs/>
          <w:sz w:val="24"/>
          <w:szCs w:val="24"/>
          <w:rtl/>
          <w:lang w:bidi="ar-DZ"/>
        </w:rPr>
        <w:t>بن سالم رضا</w:t>
      </w:r>
      <w:r w:rsidRPr="00DF6EB3">
        <w:rPr>
          <w:rFonts w:cs="Simplified Arabic" w:hint="cs"/>
          <w:b/>
          <w:bCs/>
          <w:sz w:val="24"/>
          <w:szCs w:val="24"/>
          <w:rtl/>
          <w:lang w:bidi="ar-DZ"/>
        </w:rPr>
        <w:t xml:space="preserve"> </w:t>
      </w:r>
      <w:r w:rsidR="00780388" w:rsidRPr="00DF6EB3">
        <w:rPr>
          <w:rFonts w:cs="Simplified Arabic" w:hint="cs"/>
          <w:b/>
          <w:bCs/>
          <w:sz w:val="24"/>
          <w:szCs w:val="24"/>
          <w:rtl/>
          <w:lang w:bidi="ar-DZ"/>
        </w:rPr>
        <w:t xml:space="preserve">      </w:t>
      </w:r>
      <w:r>
        <w:rPr>
          <w:rFonts w:cs="Simplified Arabic" w:hint="cs"/>
          <w:b/>
          <w:bCs/>
          <w:sz w:val="24"/>
          <w:szCs w:val="24"/>
          <w:rtl/>
          <w:lang w:bidi="ar-DZ"/>
        </w:rPr>
        <w:t xml:space="preserve"> </w:t>
      </w:r>
      <w:r w:rsidR="00780388" w:rsidRPr="00DF6EB3">
        <w:rPr>
          <w:rFonts w:cs="Simplified Arabic" w:hint="cs"/>
          <w:b/>
          <w:bCs/>
          <w:sz w:val="24"/>
          <w:szCs w:val="24"/>
          <w:rtl/>
          <w:lang w:bidi="ar-DZ"/>
        </w:rPr>
        <w:t xml:space="preserve">        </w:t>
      </w:r>
      <w:r w:rsidR="006B3464">
        <w:rPr>
          <w:rFonts w:cs="Simplified Arabic" w:hint="cs"/>
          <w:b/>
          <w:bCs/>
          <w:sz w:val="24"/>
          <w:szCs w:val="24"/>
          <w:rtl/>
          <w:lang w:bidi="ar-DZ"/>
        </w:rPr>
        <w:t xml:space="preserve"> </w:t>
      </w:r>
      <w:r w:rsidR="00780388" w:rsidRPr="00DF6EB3">
        <w:rPr>
          <w:rFonts w:cs="Simplified Arabic" w:hint="cs"/>
          <w:b/>
          <w:bCs/>
          <w:sz w:val="24"/>
          <w:szCs w:val="24"/>
          <w:rtl/>
          <w:lang w:bidi="ar-DZ"/>
        </w:rPr>
        <w:t xml:space="preserve">    </w:t>
      </w:r>
      <w:r w:rsidRPr="00DF6EB3">
        <w:rPr>
          <w:rFonts w:cs="Simplified Arabic" w:hint="cs"/>
          <w:b/>
          <w:bCs/>
          <w:sz w:val="24"/>
          <w:szCs w:val="24"/>
          <w:rtl/>
          <w:lang w:bidi="ar-DZ"/>
        </w:rPr>
        <w:t xml:space="preserve"> </w:t>
      </w:r>
      <w:r w:rsidR="00627769" w:rsidRPr="00DF6EB3">
        <w:rPr>
          <w:rFonts w:cs="Simplified Arabic" w:hint="cs"/>
          <w:b/>
          <w:bCs/>
          <w:sz w:val="24"/>
          <w:szCs w:val="24"/>
          <w:rtl/>
          <w:lang w:bidi="ar-DZ"/>
        </w:rPr>
        <w:t xml:space="preserve"> </w:t>
      </w:r>
      <w:r w:rsidR="00F37762" w:rsidRPr="00DF6EB3">
        <w:rPr>
          <w:rFonts w:cs="Simplified Arabic" w:hint="cs"/>
          <w:b/>
          <w:bCs/>
          <w:sz w:val="24"/>
          <w:szCs w:val="24"/>
          <w:rtl/>
          <w:lang w:bidi="ar-DZ"/>
        </w:rPr>
        <w:t>جامعة البليدة 2</w:t>
      </w:r>
    </w:p>
    <w:p w:rsidR="001C5CD2" w:rsidRPr="00DF6EB3" w:rsidRDefault="00DF6EB3" w:rsidP="00DF6EB3">
      <w:pPr>
        <w:spacing w:after="0" w:line="240" w:lineRule="auto"/>
        <w:jc w:val="both"/>
        <w:rPr>
          <w:rFonts w:cs="Simplified Arabic"/>
          <w:b/>
          <w:bCs/>
          <w:sz w:val="24"/>
          <w:szCs w:val="24"/>
          <w:rtl/>
          <w:lang w:bidi="ar-DZ"/>
        </w:rPr>
      </w:pPr>
      <w:r w:rsidRPr="00DF6EB3">
        <w:rPr>
          <w:rFonts w:cs="Simplified Arabic" w:hint="cs"/>
          <w:b/>
          <w:bCs/>
          <w:sz w:val="24"/>
          <w:szCs w:val="24"/>
          <w:rtl/>
          <w:lang w:bidi="ar-DZ"/>
        </w:rPr>
        <w:t>د.</w:t>
      </w:r>
      <w:r w:rsidR="00627769" w:rsidRPr="00DF6EB3">
        <w:rPr>
          <w:rFonts w:cs="Simplified Arabic" w:hint="cs"/>
          <w:b/>
          <w:bCs/>
          <w:sz w:val="24"/>
          <w:szCs w:val="24"/>
          <w:rtl/>
          <w:lang w:bidi="ar-DZ"/>
        </w:rPr>
        <w:t xml:space="preserve"> </w:t>
      </w:r>
      <w:r w:rsidR="001C5CD2" w:rsidRPr="00DF6EB3">
        <w:rPr>
          <w:rFonts w:cs="Simplified Arabic" w:hint="cs"/>
          <w:b/>
          <w:bCs/>
          <w:sz w:val="24"/>
          <w:szCs w:val="24"/>
          <w:rtl/>
          <w:lang w:bidi="ar-DZ"/>
        </w:rPr>
        <w:t>رزاقي نبيلة</w:t>
      </w:r>
      <w:r w:rsidR="00780388" w:rsidRPr="00DF6EB3">
        <w:rPr>
          <w:rFonts w:cs="Simplified Arabic" w:hint="cs"/>
          <w:b/>
          <w:bCs/>
          <w:sz w:val="24"/>
          <w:szCs w:val="24"/>
          <w:rtl/>
          <w:lang w:bidi="ar-DZ"/>
        </w:rPr>
        <w:t xml:space="preserve">   </w:t>
      </w:r>
      <w:r w:rsidRPr="00DF6EB3">
        <w:rPr>
          <w:rFonts w:cs="Simplified Arabic" w:hint="cs"/>
          <w:b/>
          <w:bCs/>
          <w:sz w:val="24"/>
          <w:szCs w:val="24"/>
          <w:rtl/>
          <w:lang w:bidi="ar-DZ"/>
        </w:rPr>
        <w:t xml:space="preserve"> </w:t>
      </w:r>
      <w:r w:rsidR="00780388" w:rsidRPr="00DF6EB3">
        <w:rPr>
          <w:rFonts w:cs="Simplified Arabic" w:hint="cs"/>
          <w:b/>
          <w:bCs/>
          <w:sz w:val="24"/>
          <w:szCs w:val="24"/>
          <w:rtl/>
          <w:lang w:bidi="ar-DZ"/>
        </w:rPr>
        <w:t xml:space="preserve">     </w:t>
      </w:r>
      <w:r>
        <w:rPr>
          <w:rFonts w:cs="Simplified Arabic" w:hint="cs"/>
          <w:b/>
          <w:bCs/>
          <w:sz w:val="24"/>
          <w:szCs w:val="24"/>
          <w:rtl/>
          <w:lang w:bidi="ar-DZ"/>
        </w:rPr>
        <w:t xml:space="preserve">       </w:t>
      </w:r>
      <w:r w:rsidR="00780388" w:rsidRPr="00DF6EB3">
        <w:rPr>
          <w:rFonts w:cs="Simplified Arabic" w:hint="cs"/>
          <w:b/>
          <w:bCs/>
          <w:sz w:val="24"/>
          <w:szCs w:val="24"/>
          <w:rtl/>
          <w:lang w:bidi="ar-DZ"/>
        </w:rPr>
        <w:t xml:space="preserve">       </w:t>
      </w:r>
      <w:r w:rsidR="00627769" w:rsidRPr="00DF6EB3">
        <w:rPr>
          <w:rFonts w:cs="Simplified Arabic" w:hint="cs"/>
          <w:b/>
          <w:bCs/>
          <w:sz w:val="24"/>
          <w:szCs w:val="24"/>
          <w:rtl/>
          <w:lang w:bidi="ar-DZ"/>
        </w:rPr>
        <w:t xml:space="preserve"> </w:t>
      </w:r>
      <w:r w:rsidR="009C1272" w:rsidRPr="00DF6EB3">
        <w:rPr>
          <w:rFonts w:cs="Simplified Arabic" w:hint="cs"/>
          <w:b/>
          <w:bCs/>
          <w:sz w:val="24"/>
          <w:szCs w:val="24"/>
          <w:rtl/>
          <w:lang w:bidi="ar-DZ"/>
        </w:rPr>
        <w:t>جامعة البليدة 2</w:t>
      </w:r>
    </w:p>
    <w:p w:rsidR="001C5CD2" w:rsidRPr="00DF6EB3" w:rsidRDefault="00DF6EB3" w:rsidP="00DF6EB3">
      <w:pPr>
        <w:spacing w:after="0" w:line="240" w:lineRule="auto"/>
        <w:jc w:val="both"/>
        <w:rPr>
          <w:rFonts w:cs="Simplified Arabic"/>
          <w:b/>
          <w:bCs/>
          <w:sz w:val="24"/>
          <w:szCs w:val="24"/>
          <w:rtl/>
          <w:lang w:bidi="ar-DZ"/>
        </w:rPr>
      </w:pPr>
      <w:r w:rsidRPr="00DF6EB3">
        <w:rPr>
          <w:rFonts w:cs="Simplified Arabic" w:hint="cs"/>
          <w:b/>
          <w:bCs/>
          <w:sz w:val="24"/>
          <w:szCs w:val="24"/>
          <w:rtl/>
          <w:lang w:bidi="ar-DZ"/>
        </w:rPr>
        <w:t>د.</w:t>
      </w:r>
      <w:proofErr w:type="spellStart"/>
      <w:r w:rsidR="001C5CD2" w:rsidRPr="00DF6EB3">
        <w:rPr>
          <w:rFonts w:cs="Simplified Arabic" w:hint="cs"/>
          <w:b/>
          <w:bCs/>
          <w:sz w:val="24"/>
          <w:szCs w:val="24"/>
          <w:rtl/>
          <w:lang w:bidi="ar-DZ"/>
        </w:rPr>
        <w:t>مكيد</w:t>
      </w:r>
      <w:proofErr w:type="spellEnd"/>
      <w:r w:rsidRPr="00DF6EB3">
        <w:rPr>
          <w:rFonts w:cs="Simplified Arabic" w:hint="cs"/>
          <w:b/>
          <w:bCs/>
          <w:sz w:val="24"/>
          <w:szCs w:val="24"/>
          <w:rtl/>
          <w:lang w:bidi="ar-DZ"/>
        </w:rPr>
        <w:t xml:space="preserve"> </w:t>
      </w:r>
      <w:r w:rsidR="001C5CD2" w:rsidRPr="00DF6EB3">
        <w:rPr>
          <w:rFonts w:cs="Simplified Arabic" w:hint="cs"/>
          <w:b/>
          <w:bCs/>
          <w:sz w:val="24"/>
          <w:szCs w:val="24"/>
          <w:rtl/>
          <w:lang w:bidi="ar-DZ"/>
        </w:rPr>
        <w:t>نعيمة</w:t>
      </w:r>
      <w:r w:rsidR="00780388" w:rsidRPr="00DF6EB3">
        <w:rPr>
          <w:rFonts w:cs="Simplified Arabic" w:hint="cs"/>
          <w:b/>
          <w:bCs/>
          <w:sz w:val="24"/>
          <w:szCs w:val="24"/>
          <w:rtl/>
          <w:lang w:bidi="ar-DZ"/>
        </w:rPr>
        <w:t xml:space="preserve"> </w:t>
      </w:r>
      <w:r w:rsidRPr="00DF6EB3">
        <w:rPr>
          <w:rFonts w:cs="Simplified Arabic" w:hint="cs"/>
          <w:b/>
          <w:bCs/>
          <w:sz w:val="24"/>
          <w:szCs w:val="24"/>
          <w:rtl/>
          <w:lang w:bidi="ar-DZ"/>
        </w:rPr>
        <w:t xml:space="preserve">       </w:t>
      </w:r>
      <w:r>
        <w:rPr>
          <w:rFonts w:cs="Simplified Arabic" w:hint="cs"/>
          <w:b/>
          <w:bCs/>
          <w:sz w:val="24"/>
          <w:szCs w:val="24"/>
          <w:rtl/>
          <w:lang w:bidi="ar-DZ"/>
        </w:rPr>
        <w:t xml:space="preserve">       </w:t>
      </w:r>
      <w:r w:rsidRPr="00DF6EB3">
        <w:rPr>
          <w:rFonts w:cs="Simplified Arabic" w:hint="cs"/>
          <w:b/>
          <w:bCs/>
          <w:sz w:val="24"/>
          <w:szCs w:val="24"/>
          <w:rtl/>
          <w:lang w:bidi="ar-DZ"/>
        </w:rPr>
        <w:t xml:space="preserve">           </w:t>
      </w:r>
      <w:r w:rsidR="009C1272" w:rsidRPr="00DF6EB3">
        <w:rPr>
          <w:rFonts w:cs="Simplified Arabic" w:hint="cs"/>
          <w:b/>
          <w:bCs/>
          <w:sz w:val="24"/>
          <w:szCs w:val="24"/>
          <w:rtl/>
          <w:lang w:bidi="ar-DZ"/>
        </w:rPr>
        <w:t>جامعة البليدة 2</w:t>
      </w:r>
    </w:p>
    <w:p w:rsidR="00780388" w:rsidRPr="00DF6EB3" w:rsidRDefault="00DF6EB3" w:rsidP="00DF6EB3">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sidR="00780388" w:rsidRPr="00DF6EB3">
        <w:rPr>
          <w:rFonts w:cs="Simplified Arabic" w:hint="cs"/>
          <w:b/>
          <w:bCs/>
          <w:sz w:val="24"/>
          <w:szCs w:val="24"/>
          <w:rtl/>
          <w:lang w:bidi="ar-DZ"/>
        </w:rPr>
        <w:t>بوك</w:t>
      </w:r>
      <w:r>
        <w:rPr>
          <w:rFonts w:cs="Simplified Arabic" w:hint="cs"/>
          <w:b/>
          <w:bCs/>
          <w:sz w:val="24"/>
          <w:szCs w:val="24"/>
          <w:rtl/>
          <w:lang w:bidi="ar-DZ"/>
        </w:rPr>
        <w:t>موش</w:t>
      </w:r>
      <w:proofErr w:type="spellEnd"/>
      <w:r>
        <w:rPr>
          <w:rFonts w:cs="Simplified Arabic" w:hint="cs"/>
          <w:b/>
          <w:bCs/>
          <w:sz w:val="24"/>
          <w:szCs w:val="24"/>
          <w:rtl/>
          <w:lang w:bidi="ar-DZ"/>
        </w:rPr>
        <w:t xml:space="preserve"> سرور </w:t>
      </w:r>
      <w:r w:rsidR="00780388" w:rsidRPr="00DF6EB3">
        <w:rPr>
          <w:rFonts w:cs="Simplified Arabic" w:hint="cs"/>
          <w:b/>
          <w:bCs/>
          <w:sz w:val="24"/>
          <w:szCs w:val="24"/>
          <w:rtl/>
          <w:lang w:bidi="ar-DZ"/>
        </w:rPr>
        <w:t xml:space="preserve">                    جامعة البليدة 2</w:t>
      </w:r>
    </w:p>
    <w:p w:rsidR="001C5CD2" w:rsidRDefault="00DF6EB3" w:rsidP="00DF6EB3">
      <w:pPr>
        <w:spacing w:after="0" w:line="240" w:lineRule="auto"/>
        <w:jc w:val="both"/>
        <w:rPr>
          <w:rFonts w:cs="Simplified Arabic"/>
          <w:b/>
          <w:bCs/>
          <w:sz w:val="24"/>
          <w:szCs w:val="24"/>
          <w:rtl/>
          <w:lang w:bidi="ar-DZ"/>
        </w:rPr>
      </w:pPr>
      <w:r>
        <w:rPr>
          <w:rFonts w:cs="Simplified Arabic" w:hint="cs"/>
          <w:b/>
          <w:bCs/>
          <w:sz w:val="24"/>
          <w:szCs w:val="24"/>
          <w:rtl/>
          <w:lang w:bidi="ar-DZ"/>
        </w:rPr>
        <w:t xml:space="preserve">أ. </w:t>
      </w:r>
      <w:proofErr w:type="spellStart"/>
      <w:r w:rsidR="001C5CD2" w:rsidRPr="00DF6EB3">
        <w:rPr>
          <w:rFonts w:cs="Simplified Arabic" w:hint="cs"/>
          <w:b/>
          <w:bCs/>
          <w:sz w:val="24"/>
          <w:szCs w:val="24"/>
          <w:rtl/>
          <w:lang w:bidi="ar-DZ"/>
        </w:rPr>
        <w:t>بوجمعة</w:t>
      </w:r>
      <w:proofErr w:type="spellEnd"/>
      <w:r w:rsidR="001C5CD2" w:rsidRPr="00DF6EB3">
        <w:rPr>
          <w:rFonts w:cs="Simplified Arabic" w:hint="cs"/>
          <w:b/>
          <w:bCs/>
          <w:sz w:val="24"/>
          <w:szCs w:val="24"/>
          <w:rtl/>
          <w:lang w:bidi="ar-DZ"/>
        </w:rPr>
        <w:t xml:space="preserve"> شهرزاد</w:t>
      </w:r>
      <w:r>
        <w:rPr>
          <w:rFonts w:cs="Simplified Arabic" w:hint="cs"/>
          <w:b/>
          <w:bCs/>
          <w:sz w:val="24"/>
          <w:szCs w:val="24"/>
          <w:rtl/>
          <w:lang w:bidi="ar-DZ"/>
        </w:rPr>
        <w:t xml:space="preserve"> </w:t>
      </w:r>
      <w:r w:rsidR="00780388" w:rsidRPr="00DF6EB3">
        <w:rPr>
          <w:rFonts w:cs="Simplified Arabic" w:hint="cs"/>
          <w:b/>
          <w:bCs/>
          <w:sz w:val="24"/>
          <w:szCs w:val="24"/>
          <w:rtl/>
          <w:lang w:bidi="ar-DZ"/>
        </w:rPr>
        <w:t xml:space="preserve">                   </w:t>
      </w:r>
      <w:r w:rsidR="009C1272" w:rsidRPr="00DF6EB3">
        <w:rPr>
          <w:rFonts w:cs="Simplified Arabic" w:hint="cs"/>
          <w:b/>
          <w:bCs/>
          <w:sz w:val="24"/>
          <w:szCs w:val="24"/>
          <w:rtl/>
          <w:lang w:bidi="ar-DZ"/>
        </w:rPr>
        <w:t>جامعة البليدة 2</w:t>
      </w:r>
    </w:p>
    <w:p w:rsidR="003C2C7D" w:rsidRDefault="003C2C7D" w:rsidP="00DF6EB3">
      <w:pPr>
        <w:spacing w:after="0" w:line="240" w:lineRule="auto"/>
        <w:jc w:val="both"/>
        <w:rPr>
          <w:rFonts w:cs="Simplified Arabic"/>
          <w:b/>
          <w:bCs/>
          <w:sz w:val="24"/>
          <w:szCs w:val="24"/>
          <w:rtl/>
          <w:lang w:bidi="ar-DZ"/>
        </w:rPr>
      </w:pPr>
      <w:r>
        <w:rPr>
          <w:rFonts w:cs="Simplified Arabic" w:hint="cs"/>
          <w:b/>
          <w:bCs/>
          <w:sz w:val="24"/>
          <w:szCs w:val="24"/>
          <w:rtl/>
          <w:lang w:bidi="ar-DZ"/>
        </w:rPr>
        <w:t>د.عقاب عبد الصمد                   جامعة البليدة 2</w:t>
      </w:r>
    </w:p>
    <w:p w:rsidR="003C2C7D" w:rsidRPr="00DF6EB3" w:rsidRDefault="003C2C7D" w:rsidP="00DF6EB3">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Pr>
          <w:rFonts w:cs="Simplified Arabic" w:hint="cs"/>
          <w:b/>
          <w:bCs/>
          <w:sz w:val="24"/>
          <w:szCs w:val="24"/>
          <w:rtl/>
          <w:lang w:bidi="ar-DZ"/>
        </w:rPr>
        <w:t>عكروم</w:t>
      </w:r>
      <w:proofErr w:type="spellEnd"/>
      <w:r>
        <w:rPr>
          <w:rFonts w:cs="Simplified Arabic" w:hint="cs"/>
          <w:b/>
          <w:bCs/>
          <w:sz w:val="24"/>
          <w:szCs w:val="24"/>
          <w:rtl/>
          <w:lang w:bidi="ar-DZ"/>
        </w:rPr>
        <w:t xml:space="preserve"> عادل                        جامعة البليدة 2</w:t>
      </w:r>
    </w:p>
    <w:p w:rsidR="003C2C7D" w:rsidRDefault="003C2C7D" w:rsidP="00DF6EB3">
      <w:pPr>
        <w:spacing w:after="0" w:line="240" w:lineRule="auto"/>
        <w:jc w:val="both"/>
        <w:rPr>
          <w:rFonts w:cs="Simplified Arabic"/>
          <w:b/>
          <w:bCs/>
          <w:sz w:val="24"/>
          <w:szCs w:val="24"/>
          <w:rtl/>
          <w:lang w:bidi="ar-DZ"/>
        </w:rPr>
      </w:pPr>
      <w:r>
        <w:rPr>
          <w:rFonts w:cs="Simplified Arabic" w:hint="cs"/>
          <w:b/>
          <w:bCs/>
          <w:sz w:val="24"/>
          <w:szCs w:val="24"/>
          <w:rtl/>
          <w:lang w:bidi="ar-DZ"/>
        </w:rPr>
        <w:t>د.بن ناصر وهيبة                     جامعة البليدة 2</w:t>
      </w:r>
    </w:p>
    <w:p w:rsidR="003C2C7D" w:rsidRDefault="003C2C7D" w:rsidP="00DF6EB3">
      <w:pPr>
        <w:spacing w:after="0" w:line="240" w:lineRule="auto"/>
        <w:jc w:val="both"/>
        <w:rPr>
          <w:rFonts w:cs="Simplified Arabic"/>
          <w:b/>
          <w:bCs/>
          <w:sz w:val="24"/>
          <w:szCs w:val="24"/>
          <w:rtl/>
          <w:lang w:bidi="ar-DZ"/>
        </w:rPr>
      </w:pPr>
      <w:r>
        <w:rPr>
          <w:rFonts w:cs="Simplified Arabic" w:hint="cs"/>
          <w:b/>
          <w:bCs/>
          <w:sz w:val="24"/>
          <w:szCs w:val="24"/>
          <w:rtl/>
          <w:lang w:bidi="ar-DZ"/>
        </w:rPr>
        <w:t>د.خريف عبد الوهاب                  جامعة البليدة 2</w:t>
      </w:r>
    </w:p>
    <w:p w:rsidR="00BE7D93" w:rsidRPr="00DF6EB3" w:rsidRDefault="00BE7D93" w:rsidP="00DF6EB3">
      <w:pPr>
        <w:spacing w:after="0" w:line="240" w:lineRule="auto"/>
        <w:jc w:val="both"/>
        <w:rPr>
          <w:rFonts w:cs="Simplified Arabic"/>
          <w:b/>
          <w:bCs/>
          <w:sz w:val="24"/>
          <w:szCs w:val="24"/>
          <w:rtl/>
          <w:lang w:bidi="ar-DZ"/>
        </w:rPr>
      </w:pPr>
      <w:r>
        <w:rPr>
          <w:rFonts w:cs="Simplified Arabic" w:hint="cs"/>
          <w:b/>
          <w:bCs/>
          <w:sz w:val="24"/>
          <w:szCs w:val="24"/>
          <w:rtl/>
          <w:lang w:bidi="ar-DZ"/>
        </w:rPr>
        <w:t>أد.شرقي محمود                      جامعة البليدة 2</w:t>
      </w:r>
    </w:p>
    <w:p w:rsidR="001C5CD2" w:rsidRPr="000336D1" w:rsidRDefault="000336D1"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sidR="002A7612" w:rsidRPr="00DF6EB3">
        <w:rPr>
          <w:rFonts w:cs="Simplified Arabic" w:hint="cs"/>
          <w:b/>
          <w:bCs/>
          <w:sz w:val="24"/>
          <w:szCs w:val="24"/>
          <w:rtl/>
          <w:lang w:bidi="ar-DZ"/>
        </w:rPr>
        <w:t>علواش</w:t>
      </w:r>
      <w:proofErr w:type="spellEnd"/>
      <w:r w:rsidR="002A7612" w:rsidRPr="00DF6EB3">
        <w:rPr>
          <w:rFonts w:cs="Simplified Arabic" w:hint="cs"/>
          <w:b/>
          <w:bCs/>
          <w:sz w:val="24"/>
          <w:szCs w:val="24"/>
          <w:rtl/>
          <w:lang w:bidi="ar-DZ"/>
        </w:rPr>
        <w:t xml:space="preserve"> نعيمة</w:t>
      </w:r>
      <w:r w:rsidR="00780388" w:rsidRPr="00DF6EB3">
        <w:rPr>
          <w:rFonts w:cs="Simplified Arabic" w:hint="cs"/>
          <w:b/>
          <w:bCs/>
          <w:sz w:val="24"/>
          <w:szCs w:val="24"/>
          <w:rtl/>
          <w:lang w:bidi="ar-DZ"/>
        </w:rPr>
        <w:t xml:space="preserve">  </w:t>
      </w:r>
      <w:r w:rsidR="00780388" w:rsidRPr="000336D1">
        <w:rPr>
          <w:rFonts w:cs="Simplified Arabic" w:hint="cs"/>
          <w:b/>
          <w:bCs/>
          <w:sz w:val="24"/>
          <w:szCs w:val="24"/>
          <w:rtl/>
          <w:lang w:bidi="ar-DZ"/>
        </w:rPr>
        <w:t xml:space="preserve">                    </w:t>
      </w:r>
      <w:r w:rsidR="001C5CD2" w:rsidRPr="000336D1">
        <w:rPr>
          <w:rFonts w:cs="Simplified Arabic" w:hint="cs"/>
          <w:b/>
          <w:bCs/>
          <w:sz w:val="24"/>
          <w:szCs w:val="24"/>
          <w:rtl/>
          <w:lang w:bidi="ar-DZ"/>
        </w:rPr>
        <w:t xml:space="preserve"> </w:t>
      </w:r>
      <w:r w:rsidR="009C1272" w:rsidRPr="000336D1">
        <w:rPr>
          <w:rFonts w:cs="Simplified Arabic" w:hint="cs"/>
          <w:b/>
          <w:bCs/>
          <w:sz w:val="24"/>
          <w:szCs w:val="24"/>
          <w:rtl/>
          <w:lang w:bidi="ar-DZ"/>
        </w:rPr>
        <w:t>جامعة البليدة 2</w:t>
      </w:r>
    </w:p>
    <w:p w:rsidR="002A7612" w:rsidRDefault="000336D1"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r w:rsidR="00780388" w:rsidRPr="000336D1">
        <w:rPr>
          <w:rFonts w:cs="Simplified Arabic" w:hint="cs"/>
          <w:b/>
          <w:bCs/>
          <w:sz w:val="24"/>
          <w:szCs w:val="24"/>
          <w:rtl/>
          <w:lang w:bidi="ar-DZ"/>
        </w:rPr>
        <w:t xml:space="preserve">بلال سليمة                         </w:t>
      </w:r>
      <w:r w:rsidR="008662C1" w:rsidRPr="000336D1">
        <w:rPr>
          <w:rFonts w:cs="Simplified Arabic" w:hint="cs"/>
          <w:b/>
          <w:bCs/>
          <w:sz w:val="24"/>
          <w:szCs w:val="24"/>
          <w:rtl/>
          <w:lang w:bidi="ar-DZ"/>
        </w:rPr>
        <w:t xml:space="preserve"> جامعة البليدة 2</w:t>
      </w:r>
    </w:p>
    <w:p w:rsidR="00AE1C9C" w:rsidRDefault="00AE1C9C"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Pr>
          <w:rFonts w:cs="Simplified Arabic" w:hint="cs"/>
          <w:b/>
          <w:bCs/>
          <w:sz w:val="24"/>
          <w:szCs w:val="24"/>
          <w:rtl/>
          <w:lang w:bidi="ar-DZ"/>
        </w:rPr>
        <w:t>مصطفاوي</w:t>
      </w:r>
      <w:proofErr w:type="spellEnd"/>
      <w:r>
        <w:rPr>
          <w:rFonts w:cs="Simplified Arabic" w:hint="cs"/>
          <w:b/>
          <w:bCs/>
          <w:sz w:val="24"/>
          <w:szCs w:val="24"/>
          <w:rtl/>
          <w:lang w:bidi="ar-DZ"/>
        </w:rPr>
        <w:t xml:space="preserve"> عايدة                    جامعة البليدة 2</w:t>
      </w:r>
    </w:p>
    <w:p w:rsidR="00AE1C9C" w:rsidRDefault="00AE1C9C"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Pr>
          <w:rFonts w:cs="Simplified Arabic" w:hint="cs"/>
          <w:b/>
          <w:bCs/>
          <w:sz w:val="24"/>
          <w:szCs w:val="24"/>
          <w:rtl/>
          <w:lang w:bidi="ar-DZ"/>
        </w:rPr>
        <w:t>بلقاسم</w:t>
      </w:r>
      <w:proofErr w:type="spellEnd"/>
      <w:r>
        <w:rPr>
          <w:rFonts w:cs="Simplified Arabic" w:hint="cs"/>
          <w:b/>
          <w:bCs/>
          <w:sz w:val="24"/>
          <w:szCs w:val="24"/>
          <w:rtl/>
          <w:lang w:bidi="ar-DZ"/>
        </w:rPr>
        <w:t xml:space="preserve"> محمد                         جامعة البليدة 2</w:t>
      </w:r>
    </w:p>
    <w:p w:rsidR="003C2C7D" w:rsidRDefault="003C2C7D" w:rsidP="003C2C7D">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sidRPr="00DF6EB3">
        <w:rPr>
          <w:rFonts w:cs="Simplified Arabic" w:hint="cs"/>
          <w:b/>
          <w:bCs/>
          <w:sz w:val="24"/>
          <w:szCs w:val="24"/>
          <w:rtl/>
          <w:lang w:bidi="ar-DZ"/>
        </w:rPr>
        <w:t>العيشي</w:t>
      </w:r>
      <w:proofErr w:type="spellEnd"/>
      <w:r w:rsidRPr="00DF6EB3">
        <w:rPr>
          <w:rFonts w:cs="Simplified Arabic" w:hint="cs"/>
          <w:b/>
          <w:bCs/>
          <w:sz w:val="24"/>
          <w:szCs w:val="24"/>
          <w:rtl/>
          <w:lang w:bidi="ar-DZ"/>
        </w:rPr>
        <w:t xml:space="preserve"> عبد الرحمان                جامعة البليدة 2</w:t>
      </w:r>
    </w:p>
    <w:p w:rsidR="003C2C7D" w:rsidRDefault="003C2C7D"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Pr>
          <w:rFonts w:cs="Simplified Arabic" w:hint="cs"/>
          <w:b/>
          <w:bCs/>
          <w:sz w:val="24"/>
          <w:szCs w:val="24"/>
          <w:rtl/>
          <w:lang w:bidi="ar-DZ"/>
        </w:rPr>
        <w:t>كرنيش</w:t>
      </w:r>
      <w:proofErr w:type="spellEnd"/>
      <w:r>
        <w:rPr>
          <w:rFonts w:cs="Simplified Arabic" w:hint="cs"/>
          <w:b/>
          <w:bCs/>
          <w:sz w:val="24"/>
          <w:szCs w:val="24"/>
          <w:rtl/>
          <w:lang w:bidi="ar-DZ"/>
        </w:rPr>
        <w:t xml:space="preserve"> بغداد                        جامعة البليدة 2</w:t>
      </w:r>
    </w:p>
    <w:p w:rsidR="00BE7D93" w:rsidRPr="000336D1" w:rsidRDefault="00BE7D93" w:rsidP="000336D1">
      <w:pPr>
        <w:spacing w:after="0" w:line="240" w:lineRule="auto"/>
        <w:jc w:val="both"/>
        <w:rPr>
          <w:rFonts w:cs="Simplified Arabic"/>
          <w:b/>
          <w:bCs/>
          <w:sz w:val="24"/>
          <w:szCs w:val="24"/>
          <w:rtl/>
          <w:lang w:bidi="ar-DZ"/>
        </w:rPr>
      </w:pPr>
      <w:r>
        <w:rPr>
          <w:rFonts w:cs="Simplified Arabic" w:hint="cs"/>
          <w:b/>
          <w:bCs/>
          <w:sz w:val="24"/>
          <w:szCs w:val="24"/>
          <w:rtl/>
          <w:lang w:bidi="ar-DZ"/>
        </w:rPr>
        <w:lastRenderedPageBreak/>
        <w:t xml:space="preserve">د.عبد </w:t>
      </w:r>
      <w:proofErr w:type="spellStart"/>
      <w:r>
        <w:rPr>
          <w:rFonts w:cs="Simplified Arabic" w:hint="cs"/>
          <w:b/>
          <w:bCs/>
          <w:sz w:val="24"/>
          <w:szCs w:val="24"/>
          <w:rtl/>
          <w:lang w:bidi="ar-DZ"/>
        </w:rPr>
        <w:t>اللاوي</w:t>
      </w:r>
      <w:proofErr w:type="spellEnd"/>
      <w:r>
        <w:rPr>
          <w:rFonts w:cs="Simplified Arabic" w:hint="cs"/>
          <w:b/>
          <w:bCs/>
          <w:sz w:val="24"/>
          <w:szCs w:val="24"/>
          <w:rtl/>
          <w:lang w:bidi="ar-DZ"/>
        </w:rPr>
        <w:t xml:space="preserve"> صبيحة                </w:t>
      </w:r>
      <w:r w:rsidR="007C2830">
        <w:rPr>
          <w:rFonts w:cs="Simplified Arabic" w:hint="cs"/>
          <w:b/>
          <w:bCs/>
          <w:sz w:val="24"/>
          <w:szCs w:val="24"/>
          <w:rtl/>
          <w:lang w:bidi="ar-DZ"/>
        </w:rPr>
        <w:t xml:space="preserve"> </w:t>
      </w:r>
      <w:r w:rsidR="00643486">
        <w:rPr>
          <w:rFonts w:cs="Simplified Arabic" w:hint="cs"/>
          <w:b/>
          <w:bCs/>
          <w:sz w:val="24"/>
          <w:szCs w:val="24"/>
          <w:rtl/>
          <w:lang w:bidi="ar-DZ"/>
        </w:rPr>
        <w:t xml:space="preserve">    </w:t>
      </w:r>
      <w:r>
        <w:rPr>
          <w:rFonts w:cs="Simplified Arabic" w:hint="cs"/>
          <w:b/>
          <w:bCs/>
          <w:sz w:val="24"/>
          <w:szCs w:val="24"/>
          <w:rtl/>
          <w:lang w:bidi="ar-DZ"/>
        </w:rPr>
        <w:t xml:space="preserve"> جامعة البليدة 2</w:t>
      </w:r>
    </w:p>
    <w:p w:rsidR="001C5CD2" w:rsidRPr="000336D1" w:rsidRDefault="000336D1"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r w:rsidR="001C5CD2" w:rsidRPr="000336D1">
        <w:rPr>
          <w:rFonts w:cs="Simplified Arabic" w:hint="cs"/>
          <w:b/>
          <w:bCs/>
          <w:sz w:val="24"/>
          <w:szCs w:val="24"/>
          <w:rtl/>
          <w:lang w:bidi="ar-DZ"/>
        </w:rPr>
        <w:t xml:space="preserve">شريف </w:t>
      </w:r>
      <w:proofErr w:type="spellStart"/>
      <w:r w:rsidR="001C5CD2" w:rsidRPr="000336D1">
        <w:rPr>
          <w:rFonts w:cs="Simplified Arabic" w:hint="cs"/>
          <w:b/>
          <w:bCs/>
          <w:sz w:val="24"/>
          <w:szCs w:val="24"/>
          <w:rtl/>
          <w:lang w:bidi="ar-DZ"/>
        </w:rPr>
        <w:t>هنية</w:t>
      </w:r>
      <w:proofErr w:type="spellEnd"/>
      <w:r>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F00673">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1C5CD2" w:rsidRPr="000336D1">
        <w:rPr>
          <w:rFonts w:cs="Simplified Arabic" w:hint="cs"/>
          <w:b/>
          <w:bCs/>
          <w:sz w:val="24"/>
          <w:szCs w:val="24"/>
          <w:rtl/>
          <w:lang w:bidi="ar-DZ"/>
        </w:rPr>
        <w:t xml:space="preserve"> </w:t>
      </w:r>
      <w:r w:rsidR="009C1272" w:rsidRPr="000336D1">
        <w:rPr>
          <w:rFonts w:cs="Simplified Arabic" w:hint="cs"/>
          <w:b/>
          <w:bCs/>
          <w:sz w:val="24"/>
          <w:szCs w:val="24"/>
          <w:rtl/>
          <w:lang w:bidi="ar-DZ"/>
        </w:rPr>
        <w:t>جامعة البليدة 2</w:t>
      </w:r>
    </w:p>
    <w:p w:rsidR="001C5CD2" w:rsidRDefault="000336D1" w:rsidP="000336D1">
      <w:pPr>
        <w:spacing w:after="0" w:line="240" w:lineRule="auto"/>
        <w:jc w:val="both"/>
        <w:rPr>
          <w:rFonts w:cs="Simplified Arabic"/>
          <w:sz w:val="28"/>
          <w:szCs w:val="28"/>
          <w:rtl/>
          <w:lang w:bidi="ar-DZ"/>
        </w:rPr>
      </w:pPr>
      <w:r>
        <w:rPr>
          <w:rFonts w:cs="Simplified Arabic" w:hint="cs"/>
          <w:b/>
          <w:bCs/>
          <w:sz w:val="24"/>
          <w:szCs w:val="24"/>
          <w:rtl/>
          <w:lang w:bidi="ar-DZ"/>
        </w:rPr>
        <w:t>د.</w:t>
      </w:r>
      <w:r w:rsidR="001C5CD2" w:rsidRPr="000336D1">
        <w:rPr>
          <w:rFonts w:cs="Simplified Arabic" w:hint="cs"/>
          <w:b/>
          <w:bCs/>
          <w:sz w:val="24"/>
          <w:szCs w:val="24"/>
          <w:rtl/>
          <w:lang w:bidi="ar-DZ"/>
        </w:rPr>
        <w:t>فكيري أمال</w:t>
      </w:r>
      <w:r>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AE1C9C">
        <w:rPr>
          <w:rFonts w:cs="Simplified Arabic" w:hint="cs"/>
          <w:b/>
          <w:bCs/>
          <w:sz w:val="24"/>
          <w:szCs w:val="24"/>
          <w:rtl/>
          <w:lang w:bidi="ar-DZ"/>
        </w:rPr>
        <w:t xml:space="preserve"> </w:t>
      </w:r>
      <w:r w:rsidR="00F00673">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9C1272" w:rsidRPr="000336D1">
        <w:rPr>
          <w:rFonts w:cs="Simplified Arabic" w:hint="cs"/>
          <w:b/>
          <w:bCs/>
          <w:sz w:val="24"/>
          <w:szCs w:val="24"/>
          <w:rtl/>
          <w:lang w:bidi="ar-DZ"/>
        </w:rPr>
        <w:t>جامعة البليدة 2</w:t>
      </w:r>
      <w:r w:rsidR="001C5CD2">
        <w:rPr>
          <w:rFonts w:cs="Simplified Arabic" w:hint="cs"/>
          <w:sz w:val="28"/>
          <w:szCs w:val="28"/>
          <w:rtl/>
          <w:lang w:bidi="ar-DZ"/>
        </w:rPr>
        <w:t xml:space="preserve"> </w:t>
      </w:r>
    </w:p>
    <w:p w:rsidR="001C5CD2" w:rsidRPr="000336D1" w:rsidRDefault="000336D1"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sidR="001C5CD2" w:rsidRPr="000336D1">
        <w:rPr>
          <w:rFonts w:cs="Simplified Arabic" w:hint="cs"/>
          <w:b/>
          <w:bCs/>
          <w:sz w:val="24"/>
          <w:szCs w:val="24"/>
          <w:rtl/>
          <w:lang w:bidi="ar-DZ"/>
        </w:rPr>
        <w:t>زلاسي</w:t>
      </w:r>
      <w:proofErr w:type="spellEnd"/>
      <w:r w:rsidR="001C5CD2" w:rsidRPr="000336D1">
        <w:rPr>
          <w:rFonts w:cs="Simplified Arabic" w:hint="cs"/>
          <w:b/>
          <w:bCs/>
          <w:sz w:val="24"/>
          <w:szCs w:val="24"/>
          <w:rtl/>
          <w:lang w:bidi="ar-DZ"/>
        </w:rPr>
        <w:t xml:space="preserve"> بشرى</w:t>
      </w:r>
      <w:r w:rsidR="008662C1" w:rsidRPr="000336D1">
        <w:rPr>
          <w:rFonts w:cs="Simplified Arabic" w:hint="cs"/>
          <w:b/>
          <w:bCs/>
          <w:sz w:val="24"/>
          <w:szCs w:val="24"/>
          <w:rtl/>
          <w:lang w:bidi="ar-DZ"/>
        </w:rPr>
        <w:t xml:space="preserve">                  </w:t>
      </w:r>
      <w:r w:rsidR="00AE1C9C">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627769" w:rsidRPr="000336D1">
        <w:rPr>
          <w:rFonts w:cs="Simplified Arabic" w:hint="cs"/>
          <w:b/>
          <w:bCs/>
          <w:sz w:val="24"/>
          <w:szCs w:val="24"/>
          <w:rtl/>
          <w:lang w:bidi="ar-DZ"/>
        </w:rPr>
        <w:t xml:space="preserve"> </w:t>
      </w:r>
      <w:r w:rsidR="009C1272" w:rsidRPr="000336D1">
        <w:rPr>
          <w:rFonts w:cs="Simplified Arabic" w:hint="cs"/>
          <w:b/>
          <w:bCs/>
          <w:sz w:val="24"/>
          <w:szCs w:val="24"/>
          <w:rtl/>
          <w:lang w:bidi="ar-DZ"/>
        </w:rPr>
        <w:t>جامعة البليدة 2</w:t>
      </w:r>
      <w:r w:rsidR="001C5CD2" w:rsidRPr="000336D1">
        <w:rPr>
          <w:rFonts w:cs="Simplified Arabic" w:hint="cs"/>
          <w:b/>
          <w:bCs/>
          <w:sz w:val="24"/>
          <w:szCs w:val="24"/>
          <w:rtl/>
          <w:lang w:bidi="ar-DZ"/>
        </w:rPr>
        <w:t xml:space="preserve"> </w:t>
      </w:r>
    </w:p>
    <w:p w:rsidR="001C5CD2" w:rsidRDefault="000336D1"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sidR="001C5CD2" w:rsidRPr="000336D1">
        <w:rPr>
          <w:rFonts w:cs="Simplified Arabic" w:hint="cs"/>
          <w:b/>
          <w:bCs/>
          <w:sz w:val="24"/>
          <w:szCs w:val="24"/>
          <w:rtl/>
          <w:lang w:bidi="ar-DZ"/>
        </w:rPr>
        <w:t>برحماني</w:t>
      </w:r>
      <w:proofErr w:type="spellEnd"/>
      <w:r w:rsidR="001C5CD2" w:rsidRPr="000336D1">
        <w:rPr>
          <w:rFonts w:cs="Simplified Arabic" w:hint="cs"/>
          <w:b/>
          <w:bCs/>
          <w:sz w:val="24"/>
          <w:szCs w:val="24"/>
          <w:rtl/>
          <w:lang w:bidi="ar-DZ"/>
        </w:rPr>
        <w:t xml:space="preserve"> محفوظ</w:t>
      </w:r>
      <w:r w:rsidR="008662C1" w:rsidRPr="000336D1">
        <w:rPr>
          <w:rFonts w:cs="Simplified Arabic" w:hint="cs"/>
          <w:b/>
          <w:bCs/>
          <w:sz w:val="24"/>
          <w:szCs w:val="24"/>
          <w:rtl/>
          <w:lang w:bidi="ar-DZ"/>
        </w:rPr>
        <w:t xml:space="preserve">              </w:t>
      </w:r>
      <w:r w:rsidR="00AE1C9C">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9C1272" w:rsidRPr="000336D1">
        <w:rPr>
          <w:rFonts w:cs="Simplified Arabic" w:hint="cs"/>
          <w:b/>
          <w:bCs/>
          <w:sz w:val="24"/>
          <w:szCs w:val="24"/>
          <w:rtl/>
          <w:lang w:bidi="ar-DZ"/>
        </w:rPr>
        <w:t>جامعة البليدة 2</w:t>
      </w:r>
    </w:p>
    <w:p w:rsidR="00AE1C9C" w:rsidRPr="000336D1" w:rsidRDefault="00AE1C9C"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gramStart"/>
      <w:r>
        <w:rPr>
          <w:rFonts w:cs="Simplified Arabic" w:hint="cs"/>
          <w:b/>
          <w:bCs/>
          <w:sz w:val="24"/>
          <w:szCs w:val="24"/>
          <w:rtl/>
          <w:lang w:bidi="ar-DZ"/>
        </w:rPr>
        <w:t>بن</w:t>
      </w:r>
      <w:proofErr w:type="gramEnd"/>
      <w:r>
        <w:rPr>
          <w:rFonts w:cs="Simplified Arabic" w:hint="cs"/>
          <w:b/>
          <w:bCs/>
          <w:sz w:val="24"/>
          <w:szCs w:val="24"/>
          <w:rtl/>
          <w:lang w:bidi="ar-DZ"/>
        </w:rPr>
        <w:t xml:space="preserve"> مبارك راضية                  </w:t>
      </w:r>
      <w:r w:rsidR="00643486">
        <w:rPr>
          <w:rFonts w:cs="Simplified Arabic" w:hint="cs"/>
          <w:b/>
          <w:bCs/>
          <w:sz w:val="24"/>
          <w:szCs w:val="24"/>
          <w:rtl/>
          <w:lang w:bidi="ar-DZ"/>
        </w:rPr>
        <w:t xml:space="preserve">    </w:t>
      </w:r>
      <w:r>
        <w:rPr>
          <w:rFonts w:cs="Simplified Arabic" w:hint="cs"/>
          <w:b/>
          <w:bCs/>
          <w:sz w:val="24"/>
          <w:szCs w:val="24"/>
          <w:rtl/>
          <w:lang w:bidi="ar-DZ"/>
        </w:rPr>
        <w:t xml:space="preserve">   جامعة البليدة 2</w:t>
      </w:r>
    </w:p>
    <w:p w:rsidR="001C5CD2" w:rsidRDefault="000336D1"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r w:rsidR="001C5CD2" w:rsidRPr="000336D1">
        <w:rPr>
          <w:rFonts w:cs="Simplified Arabic" w:hint="cs"/>
          <w:b/>
          <w:bCs/>
          <w:sz w:val="24"/>
          <w:szCs w:val="24"/>
          <w:rtl/>
          <w:lang w:bidi="ar-DZ"/>
        </w:rPr>
        <w:t xml:space="preserve">بن </w:t>
      </w:r>
      <w:proofErr w:type="gramStart"/>
      <w:r w:rsidR="001C5CD2" w:rsidRPr="000336D1">
        <w:rPr>
          <w:rFonts w:cs="Simplified Arabic" w:hint="cs"/>
          <w:b/>
          <w:bCs/>
          <w:sz w:val="24"/>
          <w:szCs w:val="24"/>
          <w:rtl/>
          <w:lang w:bidi="ar-DZ"/>
        </w:rPr>
        <w:t>صالح</w:t>
      </w:r>
      <w:proofErr w:type="gramEnd"/>
      <w:r w:rsidR="001C5CD2" w:rsidRPr="000336D1">
        <w:rPr>
          <w:rFonts w:cs="Simplified Arabic" w:hint="cs"/>
          <w:b/>
          <w:bCs/>
          <w:sz w:val="24"/>
          <w:szCs w:val="24"/>
          <w:rtl/>
          <w:lang w:bidi="ar-DZ"/>
        </w:rPr>
        <w:t xml:space="preserve"> رشيدة</w:t>
      </w:r>
      <w:r w:rsidR="008662C1" w:rsidRPr="000336D1">
        <w:rPr>
          <w:rFonts w:cs="Simplified Arabic" w:hint="cs"/>
          <w:b/>
          <w:bCs/>
          <w:sz w:val="24"/>
          <w:szCs w:val="24"/>
          <w:rtl/>
          <w:lang w:bidi="ar-DZ"/>
        </w:rPr>
        <w:t xml:space="preserve">              </w:t>
      </w:r>
      <w:r w:rsidR="00AE1C9C">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627769" w:rsidRPr="000336D1">
        <w:rPr>
          <w:rFonts w:cs="Simplified Arabic" w:hint="cs"/>
          <w:b/>
          <w:bCs/>
          <w:sz w:val="24"/>
          <w:szCs w:val="24"/>
          <w:rtl/>
          <w:lang w:bidi="ar-DZ"/>
        </w:rPr>
        <w:t xml:space="preserve">جامعة </w:t>
      </w:r>
      <w:r w:rsidR="008662C1" w:rsidRPr="000336D1">
        <w:rPr>
          <w:rFonts w:cs="Simplified Arabic" w:hint="cs"/>
          <w:b/>
          <w:bCs/>
          <w:sz w:val="24"/>
          <w:szCs w:val="24"/>
          <w:rtl/>
          <w:lang w:bidi="ar-DZ"/>
        </w:rPr>
        <w:t>الجزائر 1</w:t>
      </w:r>
    </w:p>
    <w:p w:rsidR="003C2C7D" w:rsidRPr="000336D1" w:rsidRDefault="003C2C7D" w:rsidP="000336D1">
      <w:pPr>
        <w:spacing w:after="0" w:line="240" w:lineRule="auto"/>
        <w:jc w:val="both"/>
        <w:rPr>
          <w:rFonts w:cs="Simplified Arabic"/>
          <w:b/>
          <w:bCs/>
          <w:sz w:val="24"/>
          <w:szCs w:val="24"/>
          <w:rtl/>
          <w:lang w:bidi="ar-DZ"/>
        </w:rPr>
      </w:pPr>
      <w:r>
        <w:rPr>
          <w:rFonts w:cs="Simplified Arabic" w:hint="cs"/>
          <w:b/>
          <w:bCs/>
          <w:sz w:val="24"/>
          <w:szCs w:val="24"/>
          <w:rtl/>
          <w:lang w:bidi="ar-DZ"/>
        </w:rPr>
        <w:t xml:space="preserve">د.رواب جمال              </w:t>
      </w:r>
      <w:r w:rsidR="009A2215">
        <w:rPr>
          <w:rFonts w:cs="Simplified Arabic" w:hint="cs"/>
          <w:b/>
          <w:bCs/>
          <w:sz w:val="24"/>
          <w:szCs w:val="24"/>
          <w:rtl/>
          <w:lang w:bidi="ar-DZ"/>
        </w:rPr>
        <w:t xml:space="preserve"> </w:t>
      </w:r>
      <w:r>
        <w:rPr>
          <w:rFonts w:cs="Simplified Arabic" w:hint="cs"/>
          <w:b/>
          <w:bCs/>
          <w:sz w:val="24"/>
          <w:szCs w:val="24"/>
          <w:rtl/>
          <w:lang w:bidi="ar-DZ"/>
        </w:rPr>
        <w:t xml:space="preserve">  </w:t>
      </w:r>
      <w:r w:rsidR="00AE1C9C">
        <w:rPr>
          <w:rFonts w:cs="Simplified Arabic" w:hint="cs"/>
          <w:b/>
          <w:bCs/>
          <w:sz w:val="24"/>
          <w:szCs w:val="24"/>
          <w:rtl/>
          <w:lang w:bidi="ar-DZ"/>
        </w:rPr>
        <w:t xml:space="preserve"> </w:t>
      </w:r>
      <w:r w:rsidR="00643486">
        <w:rPr>
          <w:rFonts w:cs="Simplified Arabic" w:hint="cs"/>
          <w:b/>
          <w:bCs/>
          <w:sz w:val="24"/>
          <w:szCs w:val="24"/>
          <w:rtl/>
          <w:lang w:bidi="ar-DZ"/>
        </w:rPr>
        <w:t xml:space="preserve">   </w:t>
      </w:r>
      <w:r>
        <w:rPr>
          <w:rFonts w:cs="Simplified Arabic" w:hint="cs"/>
          <w:b/>
          <w:bCs/>
          <w:sz w:val="24"/>
          <w:szCs w:val="24"/>
          <w:rtl/>
          <w:lang w:bidi="ar-DZ"/>
        </w:rPr>
        <w:t xml:space="preserve">    جامعة خميس </w:t>
      </w:r>
      <w:proofErr w:type="spellStart"/>
      <w:r>
        <w:rPr>
          <w:rFonts w:cs="Simplified Arabic" w:hint="cs"/>
          <w:b/>
          <w:bCs/>
          <w:sz w:val="24"/>
          <w:szCs w:val="24"/>
          <w:rtl/>
          <w:lang w:bidi="ar-DZ"/>
        </w:rPr>
        <w:t>مليانة</w:t>
      </w:r>
      <w:proofErr w:type="spellEnd"/>
    </w:p>
    <w:p w:rsidR="001C5CD2" w:rsidRPr="000336D1" w:rsidRDefault="000336D1" w:rsidP="000336D1">
      <w:pPr>
        <w:spacing w:after="0" w:line="240" w:lineRule="auto"/>
        <w:jc w:val="both"/>
        <w:rPr>
          <w:rFonts w:cs="Simplified Arabic"/>
          <w:b/>
          <w:bCs/>
          <w:sz w:val="24"/>
          <w:szCs w:val="24"/>
          <w:rtl/>
          <w:lang w:bidi="ar-DZ"/>
        </w:rPr>
      </w:pPr>
      <w:r>
        <w:rPr>
          <w:rFonts w:cs="Simplified Arabic" w:hint="cs"/>
          <w:b/>
          <w:bCs/>
          <w:sz w:val="24"/>
          <w:szCs w:val="24"/>
          <w:rtl/>
          <w:lang w:bidi="ar-DZ"/>
        </w:rPr>
        <w:t>أد.</w:t>
      </w:r>
      <w:proofErr w:type="spellStart"/>
      <w:r w:rsidR="001C5CD2" w:rsidRPr="000336D1">
        <w:rPr>
          <w:rFonts w:cs="Simplified Arabic" w:hint="cs"/>
          <w:b/>
          <w:bCs/>
          <w:sz w:val="24"/>
          <w:szCs w:val="24"/>
          <w:rtl/>
          <w:lang w:bidi="ar-DZ"/>
        </w:rPr>
        <w:t>محمودي</w:t>
      </w:r>
      <w:proofErr w:type="spellEnd"/>
      <w:r w:rsidR="001C5CD2" w:rsidRPr="000336D1">
        <w:rPr>
          <w:rFonts w:cs="Simplified Arabic" w:hint="cs"/>
          <w:b/>
          <w:bCs/>
          <w:sz w:val="24"/>
          <w:szCs w:val="24"/>
          <w:rtl/>
          <w:lang w:bidi="ar-DZ"/>
        </w:rPr>
        <w:t xml:space="preserve"> مراد</w:t>
      </w:r>
      <w:r>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w:t>
      </w:r>
      <w:r w:rsidR="00AE1C9C">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 المركز الجامعي </w:t>
      </w:r>
      <w:proofErr w:type="spellStart"/>
      <w:r w:rsidR="008662C1" w:rsidRPr="000336D1">
        <w:rPr>
          <w:rFonts w:cs="Simplified Arabic" w:hint="cs"/>
          <w:b/>
          <w:bCs/>
          <w:sz w:val="24"/>
          <w:szCs w:val="24"/>
          <w:rtl/>
          <w:lang w:bidi="ar-DZ"/>
        </w:rPr>
        <w:t>تيبازة</w:t>
      </w:r>
      <w:proofErr w:type="spellEnd"/>
      <w:r w:rsidR="008662C1" w:rsidRPr="000336D1">
        <w:rPr>
          <w:rFonts w:cs="Simplified Arabic" w:hint="cs"/>
          <w:b/>
          <w:bCs/>
          <w:sz w:val="24"/>
          <w:szCs w:val="24"/>
          <w:rtl/>
          <w:lang w:bidi="ar-DZ"/>
        </w:rPr>
        <w:t xml:space="preserve"> </w:t>
      </w:r>
    </w:p>
    <w:p w:rsidR="00650914" w:rsidRDefault="000336D1" w:rsidP="000336D1">
      <w:pPr>
        <w:spacing w:after="0" w:line="240" w:lineRule="auto"/>
        <w:jc w:val="both"/>
        <w:rPr>
          <w:rFonts w:cs="Simplified Arabic"/>
          <w:b/>
          <w:bCs/>
          <w:sz w:val="24"/>
          <w:szCs w:val="24"/>
          <w:rtl/>
          <w:lang w:bidi="ar-DZ"/>
        </w:rPr>
      </w:pPr>
      <w:r>
        <w:rPr>
          <w:rFonts w:cs="Simplified Arabic" w:hint="cs"/>
          <w:b/>
          <w:bCs/>
          <w:sz w:val="24"/>
          <w:szCs w:val="24"/>
          <w:rtl/>
          <w:lang w:bidi="ar-DZ"/>
        </w:rPr>
        <w:t>أد.</w:t>
      </w:r>
      <w:r w:rsidR="001C5CD2" w:rsidRPr="000336D1">
        <w:rPr>
          <w:rFonts w:cs="Simplified Arabic" w:hint="cs"/>
          <w:b/>
          <w:bCs/>
          <w:sz w:val="24"/>
          <w:szCs w:val="24"/>
          <w:rtl/>
          <w:lang w:bidi="ar-DZ"/>
        </w:rPr>
        <w:t>حداد العيد</w:t>
      </w:r>
      <w:r w:rsidR="008662C1" w:rsidRPr="000336D1">
        <w:rPr>
          <w:rFonts w:cs="Simplified Arabic" w:hint="cs"/>
          <w:b/>
          <w:bCs/>
          <w:sz w:val="24"/>
          <w:szCs w:val="24"/>
          <w:rtl/>
          <w:lang w:bidi="ar-DZ"/>
        </w:rPr>
        <w:t xml:space="preserve">                  </w:t>
      </w:r>
      <w:r w:rsidR="001C5CD2" w:rsidRPr="000336D1">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AE1C9C">
        <w:rPr>
          <w:rFonts w:cs="Simplified Arabic" w:hint="cs"/>
          <w:b/>
          <w:bCs/>
          <w:sz w:val="24"/>
          <w:szCs w:val="24"/>
          <w:rtl/>
          <w:lang w:bidi="ar-DZ"/>
        </w:rPr>
        <w:t xml:space="preserve"> </w:t>
      </w:r>
      <w:r w:rsidR="008662C1" w:rsidRPr="000336D1">
        <w:rPr>
          <w:rFonts w:cs="Simplified Arabic" w:hint="cs"/>
          <w:b/>
          <w:bCs/>
          <w:sz w:val="24"/>
          <w:szCs w:val="24"/>
          <w:rtl/>
          <w:lang w:bidi="ar-DZ"/>
        </w:rPr>
        <w:t xml:space="preserve">المركز الجامعي </w:t>
      </w:r>
      <w:proofErr w:type="spellStart"/>
      <w:r w:rsidR="008662C1" w:rsidRPr="000336D1">
        <w:rPr>
          <w:rFonts w:cs="Simplified Arabic" w:hint="cs"/>
          <w:b/>
          <w:bCs/>
          <w:sz w:val="24"/>
          <w:szCs w:val="24"/>
          <w:rtl/>
          <w:lang w:bidi="ar-DZ"/>
        </w:rPr>
        <w:t>تيبازة</w:t>
      </w:r>
      <w:proofErr w:type="spellEnd"/>
    </w:p>
    <w:p w:rsidR="007C2830" w:rsidRDefault="007C2830"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Pr>
          <w:rFonts w:cs="Simplified Arabic" w:hint="cs"/>
          <w:b/>
          <w:bCs/>
          <w:sz w:val="24"/>
          <w:szCs w:val="24"/>
          <w:rtl/>
          <w:lang w:bidi="ar-DZ"/>
        </w:rPr>
        <w:t>رزوق</w:t>
      </w:r>
      <w:proofErr w:type="spellEnd"/>
      <w:r>
        <w:rPr>
          <w:rFonts w:cs="Simplified Arabic" w:hint="cs"/>
          <w:b/>
          <w:bCs/>
          <w:sz w:val="24"/>
          <w:szCs w:val="24"/>
          <w:rtl/>
          <w:lang w:bidi="ar-DZ"/>
        </w:rPr>
        <w:t xml:space="preserve"> حكيم                         </w:t>
      </w:r>
      <w:r w:rsidR="00643486">
        <w:rPr>
          <w:rFonts w:cs="Simplified Arabic" w:hint="cs"/>
          <w:b/>
          <w:bCs/>
          <w:sz w:val="24"/>
          <w:szCs w:val="24"/>
          <w:rtl/>
          <w:lang w:bidi="ar-DZ"/>
        </w:rPr>
        <w:t xml:space="preserve">    </w:t>
      </w:r>
      <w:r>
        <w:rPr>
          <w:rFonts w:cs="Simplified Arabic" w:hint="cs"/>
          <w:b/>
          <w:bCs/>
          <w:sz w:val="24"/>
          <w:szCs w:val="24"/>
          <w:rtl/>
          <w:lang w:bidi="ar-DZ"/>
        </w:rPr>
        <w:t xml:space="preserve"> جامعة البليدة 2</w:t>
      </w:r>
    </w:p>
    <w:p w:rsidR="007C2830" w:rsidRDefault="007C2830" w:rsidP="000336D1">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gramStart"/>
      <w:r>
        <w:rPr>
          <w:rFonts w:cs="Simplified Arabic" w:hint="cs"/>
          <w:b/>
          <w:bCs/>
          <w:sz w:val="24"/>
          <w:szCs w:val="24"/>
          <w:rtl/>
          <w:lang w:bidi="ar-DZ"/>
        </w:rPr>
        <w:t>ناشف</w:t>
      </w:r>
      <w:proofErr w:type="gramEnd"/>
      <w:r>
        <w:rPr>
          <w:rFonts w:cs="Simplified Arabic" w:hint="cs"/>
          <w:b/>
          <w:bCs/>
          <w:sz w:val="24"/>
          <w:szCs w:val="24"/>
          <w:rtl/>
          <w:lang w:bidi="ar-DZ"/>
        </w:rPr>
        <w:t xml:space="preserve"> فريد                           </w:t>
      </w:r>
      <w:r w:rsidR="00643486">
        <w:rPr>
          <w:rFonts w:cs="Simplified Arabic" w:hint="cs"/>
          <w:b/>
          <w:bCs/>
          <w:sz w:val="24"/>
          <w:szCs w:val="24"/>
          <w:rtl/>
          <w:lang w:bidi="ar-DZ"/>
        </w:rPr>
        <w:t xml:space="preserve">    </w:t>
      </w:r>
      <w:r>
        <w:rPr>
          <w:rFonts w:cs="Simplified Arabic" w:hint="cs"/>
          <w:b/>
          <w:bCs/>
          <w:sz w:val="24"/>
          <w:szCs w:val="24"/>
          <w:rtl/>
          <w:lang w:bidi="ar-DZ"/>
        </w:rPr>
        <w:t>جامعة البليدة 2</w:t>
      </w:r>
    </w:p>
    <w:p w:rsidR="007C2830" w:rsidRDefault="007C2830" w:rsidP="000336D1">
      <w:pPr>
        <w:spacing w:after="0" w:line="240" w:lineRule="auto"/>
        <w:jc w:val="both"/>
        <w:rPr>
          <w:rFonts w:cs="Simplified Arabic"/>
          <w:b/>
          <w:bCs/>
          <w:sz w:val="24"/>
          <w:szCs w:val="24"/>
          <w:rtl/>
          <w:lang w:bidi="ar-DZ"/>
        </w:rPr>
      </w:pPr>
      <w:r>
        <w:rPr>
          <w:rFonts w:cs="Simplified Arabic" w:hint="cs"/>
          <w:b/>
          <w:bCs/>
          <w:sz w:val="24"/>
          <w:szCs w:val="24"/>
          <w:rtl/>
          <w:lang w:bidi="ar-DZ"/>
        </w:rPr>
        <w:t>د.يخ</w:t>
      </w:r>
      <w:r w:rsidR="00593C36">
        <w:rPr>
          <w:rFonts w:cs="Simplified Arabic" w:hint="cs"/>
          <w:b/>
          <w:bCs/>
          <w:sz w:val="24"/>
          <w:szCs w:val="24"/>
          <w:rtl/>
          <w:lang w:bidi="ar-DZ"/>
        </w:rPr>
        <w:t xml:space="preserve">لف نسيم                       </w:t>
      </w:r>
      <w:r>
        <w:rPr>
          <w:rFonts w:cs="Simplified Arabic" w:hint="cs"/>
          <w:b/>
          <w:bCs/>
          <w:sz w:val="24"/>
          <w:szCs w:val="24"/>
          <w:rtl/>
          <w:lang w:bidi="ar-DZ"/>
        </w:rPr>
        <w:t xml:space="preserve"> </w:t>
      </w:r>
      <w:r w:rsidR="00593C36">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593C36">
        <w:rPr>
          <w:rFonts w:cs="Simplified Arabic" w:hint="cs"/>
          <w:b/>
          <w:bCs/>
          <w:sz w:val="24"/>
          <w:szCs w:val="24"/>
          <w:rtl/>
          <w:lang w:bidi="ar-DZ"/>
        </w:rPr>
        <w:t xml:space="preserve"> </w:t>
      </w:r>
      <w:r>
        <w:rPr>
          <w:rFonts w:cs="Simplified Arabic" w:hint="cs"/>
          <w:b/>
          <w:bCs/>
          <w:sz w:val="24"/>
          <w:szCs w:val="24"/>
          <w:rtl/>
          <w:lang w:bidi="ar-DZ"/>
        </w:rPr>
        <w:t xml:space="preserve">  جامعة </w:t>
      </w:r>
      <w:proofErr w:type="spellStart"/>
      <w:r>
        <w:rPr>
          <w:rFonts w:cs="Simplified Arabic" w:hint="cs"/>
          <w:b/>
          <w:bCs/>
          <w:sz w:val="24"/>
          <w:szCs w:val="24"/>
          <w:rtl/>
          <w:lang w:bidi="ar-DZ"/>
        </w:rPr>
        <w:t>الشلف</w:t>
      </w:r>
      <w:proofErr w:type="spellEnd"/>
    </w:p>
    <w:p w:rsidR="00965FEF" w:rsidRDefault="00593C36" w:rsidP="00593C36">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Pr>
          <w:rFonts w:cs="Simplified Arabic" w:hint="cs"/>
          <w:b/>
          <w:bCs/>
          <w:sz w:val="24"/>
          <w:szCs w:val="24"/>
          <w:rtl/>
          <w:lang w:bidi="ar-DZ"/>
        </w:rPr>
        <w:t>روابح</w:t>
      </w:r>
      <w:proofErr w:type="spellEnd"/>
      <w:r>
        <w:rPr>
          <w:rFonts w:cs="Simplified Arabic" w:hint="cs"/>
          <w:b/>
          <w:bCs/>
          <w:sz w:val="24"/>
          <w:szCs w:val="24"/>
          <w:rtl/>
          <w:lang w:bidi="ar-DZ"/>
        </w:rPr>
        <w:t xml:space="preserve"> الهام شهرزاد              </w:t>
      </w:r>
      <w:r w:rsidR="007C2830">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7C2830">
        <w:rPr>
          <w:rFonts w:cs="Simplified Arabic" w:hint="cs"/>
          <w:b/>
          <w:bCs/>
          <w:sz w:val="24"/>
          <w:szCs w:val="24"/>
          <w:rtl/>
          <w:lang w:bidi="ar-DZ"/>
        </w:rPr>
        <w:t xml:space="preserve">   جامعة </w:t>
      </w:r>
      <w:r>
        <w:rPr>
          <w:rFonts w:cs="Simplified Arabic" w:hint="cs"/>
          <w:b/>
          <w:bCs/>
          <w:sz w:val="24"/>
          <w:szCs w:val="24"/>
          <w:rtl/>
          <w:lang w:bidi="ar-DZ"/>
        </w:rPr>
        <w:t>البليدة 2</w:t>
      </w:r>
    </w:p>
    <w:p w:rsidR="00643486" w:rsidRDefault="00F00673" w:rsidP="00643486">
      <w:pPr>
        <w:spacing w:after="0" w:line="240" w:lineRule="auto"/>
        <w:jc w:val="both"/>
        <w:rPr>
          <w:rFonts w:cs="AF_Diwani"/>
          <w:b/>
          <w:bCs/>
          <w:sz w:val="40"/>
          <w:szCs w:val="40"/>
          <w:rtl/>
          <w:lang w:bidi="ar-DZ"/>
        </w:rPr>
      </w:pPr>
      <w:r>
        <w:rPr>
          <w:rFonts w:cs="AF_Diwani" w:hint="cs"/>
          <w:b/>
          <w:bCs/>
          <w:sz w:val="40"/>
          <w:szCs w:val="40"/>
          <w:rtl/>
          <w:lang w:bidi="ar-DZ"/>
        </w:rPr>
        <w:t xml:space="preserve">رئيس </w:t>
      </w:r>
      <w:r w:rsidR="008A32DC" w:rsidRPr="008662C1">
        <w:rPr>
          <w:rFonts w:cs="AF_Diwani" w:hint="cs"/>
          <w:b/>
          <w:bCs/>
          <w:sz w:val="40"/>
          <w:szCs w:val="40"/>
          <w:rtl/>
          <w:lang w:bidi="ar-DZ"/>
        </w:rPr>
        <w:t>اللجنة التنظيمية</w:t>
      </w:r>
      <w:r w:rsidR="00643486">
        <w:rPr>
          <w:rFonts w:cs="AF_Diwani" w:hint="cs"/>
          <w:b/>
          <w:bCs/>
          <w:sz w:val="40"/>
          <w:szCs w:val="40"/>
          <w:rtl/>
          <w:lang w:bidi="ar-DZ"/>
        </w:rPr>
        <w:t xml:space="preserve"> </w:t>
      </w:r>
      <w:r>
        <w:rPr>
          <w:rFonts w:cs="AF_Diwani" w:hint="cs"/>
          <w:b/>
          <w:bCs/>
          <w:sz w:val="40"/>
          <w:szCs w:val="40"/>
          <w:rtl/>
          <w:lang w:bidi="ar-DZ"/>
        </w:rPr>
        <w:t>: د. بن سالم رضا</w:t>
      </w:r>
      <w:r w:rsidR="008662C1" w:rsidRPr="008662C1">
        <w:rPr>
          <w:rFonts w:cs="AF_Diwani" w:hint="cs"/>
          <w:b/>
          <w:bCs/>
          <w:sz w:val="40"/>
          <w:szCs w:val="40"/>
          <w:rtl/>
          <w:lang w:bidi="ar-DZ"/>
        </w:rPr>
        <w:t xml:space="preserve"> </w:t>
      </w:r>
    </w:p>
    <w:p w:rsidR="009C1272" w:rsidRPr="00643486" w:rsidRDefault="00643486" w:rsidP="00643486">
      <w:pPr>
        <w:spacing w:after="0" w:line="240" w:lineRule="auto"/>
        <w:jc w:val="both"/>
        <w:rPr>
          <w:rFonts w:cs="AF_Diwani"/>
          <w:b/>
          <w:bCs/>
          <w:sz w:val="32"/>
          <w:szCs w:val="32"/>
          <w:rtl/>
          <w:lang w:bidi="ar-DZ"/>
        </w:rPr>
      </w:pPr>
      <w:r w:rsidRPr="00643486">
        <w:rPr>
          <w:rFonts w:cs="AF_Diwani" w:hint="cs"/>
          <w:b/>
          <w:bCs/>
          <w:sz w:val="32"/>
          <w:szCs w:val="32"/>
          <w:rtl/>
          <w:lang w:bidi="ar-DZ"/>
        </w:rPr>
        <w:t>أعضاء اللجنة التنظيمية</w:t>
      </w:r>
      <w:r w:rsidR="00E83E4A" w:rsidRPr="00643486">
        <w:rPr>
          <w:rFonts w:cs="AF_Diwani"/>
          <w:b/>
          <w:bCs/>
          <w:sz w:val="32"/>
          <w:szCs w:val="32"/>
          <w:rtl/>
          <w:lang w:bidi="ar-DZ"/>
        </w:rPr>
        <w:t xml:space="preserve"> </w:t>
      </w:r>
    </w:p>
    <w:p w:rsidR="008A32DC" w:rsidRDefault="00D7730F" w:rsidP="00643486">
      <w:pPr>
        <w:spacing w:after="0" w:line="240" w:lineRule="auto"/>
        <w:jc w:val="both"/>
        <w:rPr>
          <w:rFonts w:cs="Simplified Arabic"/>
          <w:b/>
          <w:bCs/>
          <w:sz w:val="24"/>
          <w:szCs w:val="24"/>
          <w:rtl/>
          <w:lang w:bidi="ar-DZ"/>
        </w:rPr>
      </w:pPr>
      <w:r>
        <w:rPr>
          <w:rFonts w:cs="Simplified Arabic" w:hint="cs"/>
          <w:b/>
          <w:bCs/>
          <w:sz w:val="24"/>
          <w:szCs w:val="24"/>
          <w:rtl/>
          <w:lang w:bidi="ar-DZ"/>
        </w:rPr>
        <w:t>د.</w:t>
      </w:r>
      <w:proofErr w:type="spellStart"/>
      <w:r w:rsidR="008662C1" w:rsidRPr="00D7730F">
        <w:rPr>
          <w:rFonts w:cs="Simplified Arabic" w:hint="cs"/>
          <w:b/>
          <w:bCs/>
          <w:sz w:val="24"/>
          <w:szCs w:val="24"/>
          <w:rtl/>
          <w:lang w:bidi="ar-DZ"/>
        </w:rPr>
        <w:t>ضويفي</w:t>
      </w:r>
      <w:proofErr w:type="spellEnd"/>
      <w:r w:rsidR="008662C1" w:rsidRPr="00D7730F">
        <w:rPr>
          <w:rFonts w:cs="Simplified Arabic" w:hint="cs"/>
          <w:b/>
          <w:bCs/>
          <w:sz w:val="24"/>
          <w:szCs w:val="24"/>
          <w:rtl/>
          <w:lang w:bidi="ar-DZ"/>
        </w:rPr>
        <w:t xml:space="preserve"> محمد</w:t>
      </w:r>
      <w:r w:rsidR="00AE5867" w:rsidRPr="00D7730F">
        <w:rPr>
          <w:rFonts w:cs="Simplified Arabic" w:hint="cs"/>
          <w:b/>
          <w:bCs/>
          <w:sz w:val="24"/>
          <w:szCs w:val="24"/>
          <w:rtl/>
          <w:lang w:bidi="ar-DZ"/>
        </w:rPr>
        <w:t xml:space="preserve"> </w:t>
      </w:r>
      <w:r w:rsidR="008662C1" w:rsidRPr="00D7730F">
        <w:rPr>
          <w:rFonts w:cs="Simplified Arabic" w:hint="cs"/>
          <w:b/>
          <w:bCs/>
          <w:sz w:val="24"/>
          <w:szCs w:val="24"/>
          <w:rtl/>
          <w:lang w:bidi="ar-DZ"/>
        </w:rPr>
        <w:t xml:space="preserve">        </w:t>
      </w:r>
      <w:r w:rsidR="003C2C7D">
        <w:rPr>
          <w:rFonts w:cs="Simplified Arabic" w:hint="cs"/>
          <w:b/>
          <w:bCs/>
          <w:sz w:val="24"/>
          <w:szCs w:val="24"/>
          <w:rtl/>
          <w:lang w:bidi="ar-DZ"/>
        </w:rPr>
        <w:t xml:space="preserve">   </w:t>
      </w:r>
      <w:r w:rsidR="00E361E8">
        <w:rPr>
          <w:rFonts w:cs="Simplified Arabic" w:hint="cs"/>
          <w:b/>
          <w:bCs/>
          <w:sz w:val="24"/>
          <w:szCs w:val="24"/>
          <w:rtl/>
          <w:lang w:bidi="ar-DZ"/>
        </w:rPr>
        <w:t xml:space="preserve">  </w:t>
      </w:r>
      <w:r w:rsidR="00F00673">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F00673">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F00673">
        <w:rPr>
          <w:rFonts w:cs="Simplified Arabic" w:hint="cs"/>
          <w:b/>
          <w:bCs/>
          <w:sz w:val="24"/>
          <w:szCs w:val="24"/>
          <w:rtl/>
          <w:lang w:bidi="ar-DZ"/>
        </w:rPr>
        <w:t xml:space="preserve"> د.عمراني نادية</w:t>
      </w:r>
    </w:p>
    <w:p w:rsidR="00643486" w:rsidRPr="00D7730F" w:rsidRDefault="00643486" w:rsidP="00F00673">
      <w:pPr>
        <w:spacing w:after="0" w:line="240" w:lineRule="auto"/>
        <w:jc w:val="both"/>
        <w:rPr>
          <w:rFonts w:cs="Simplified Arabic"/>
          <w:b/>
          <w:bCs/>
          <w:sz w:val="24"/>
          <w:szCs w:val="24"/>
          <w:rtl/>
          <w:lang w:bidi="ar-DZ"/>
        </w:rPr>
      </w:pPr>
      <w:r>
        <w:rPr>
          <w:rFonts w:cs="Simplified Arabic" w:hint="cs"/>
          <w:b/>
          <w:bCs/>
          <w:sz w:val="24"/>
          <w:szCs w:val="24"/>
          <w:rtl/>
          <w:lang w:bidi="ar-DZ"/>
        </w:rPr>
        <w:t>د. بن عثمان فريدة                           أ. كالم حبيبة</w:t>
      </w:r>
    </w:p>
    <w:p w:rsidR="00615475" w:rsidRPr="00D7730F" w:rsidRDefault="00F00673" w:rsidP="00F00673">
      <w:pPr>
        <w:spacing w:after="0" w:line="240" w:lineRule="auto"/>
        <w:jc w:val="both"/>
        <w:rPr>
          <w:rFonts w:cs="Simplified Arabic"/>
          <w:b/>
          <w:bCs/>
          <w:sz w:val="24"/>
          <w:szCs w:val="24"/>
          <w:rtl/>
          <w:lang w:bidi="ar-DZ"/>
        </w:rPr>
      </w:pPr>
      <w:r>
        <w:rPr>
          <w:rFonts w:cs="Simplified Arabic" w:hint="cs"/>
          <w:b/>
          <w:bCs/>
          <w:sz w:val="24"/>
          <w:szCs w:val="24"/>
          <w:rtl/>
          <w:lang w:bidi="ar-DZ"/>
        </w:rPr>
        <w:t>أ</w:t>
      </w:r>
      <w:r w:rsidR="00D7730F">
        <w:rPr>
          <w:rFonts w:cs="Simplified Arabic" w:hint="cs"/>
          <w:b/>
          <w:bCs/>
          <w:sz w:val="24"/>
          <w:szCs w:val="24"/>
          <w:rtl/>
          <w:lang w:bidi="ar-DZ"/>
        </w:rPr>
        <w:t>.</w:t>
      </w:r>
      <w:r w:rsidR="00615475" w:rsidRPr="00D7730F">
        <w:rPr>
          <w:rFonts w:cs="Simplified Arabic" w:hint="cs"/>
          <w:b/>
          <w:bCs/>
          <w:sz w:val="24"/>
          <w:szCs w:val="24"/>
          <w:rtl/>
          <w:lang w:bidi="ar-DZ"/>
        </w:rPr>
        <w:t>فغول دليلة</w:t>
      </w:r>
      <w:r w:rsidR="008662C1" w:rsidRPr="00D7730F">
        <w:rPr>
          <w:rFonts w:cs="Simplified Arabic" w:hint="cs"/>
          <w:b/>
          <w:bCs/>
          <w:sz w:val="24"/>
          <w:szCs w:val="24"/>
          <w:rtl/>
          <w:lang w:bidi="ar-DZ"/>
        </w:rPr>
        <w:t xml:space="preserve">                        </w:t>
      </w:r>
      <w:r w:rsidR="00D508FA">
        <w:rPr>
          <w:rFonts w:cs="Simplified Arabic" w:hint="cs"/>
          <w:b/>
          <w:bCs/>
          <w:sz w:val="24"/>
          <w:szCs w:val="24"/>
          <w:rtl/>
          <w:lang w:bidi="ar-DZ"/>
        </w:rPr>
        <w:t xml:space="preserve"> </w:t>
      </w:r>
      <w:r w:rsidR="008662C1" w:rsidRPr="00D7730F">
        <w:rPr>
          <w:rFonts w:cs="Simplified Arabic" w:hint="cs"/>
          <w:b/>
          <w:bCs/>
          <w:sz w:val="24"/>
          <w:szCs w:val="24"/>
          <w:rtl/>
          <w:lang w:bidi="ar-DZ"/>
        </w:rPr>
        <w:t xml:space="preserve"> </w:t>
      </w:r>
      <w:r w:rsidR="00643486">
        <w:rPr>
          <w:rFonts w:cs="Simplified Arabic" w:hint="cs"/>
          <w:b/>
          <w:bCs/>
          <w:sz w:val="24"/>
          <w:szCs w:val="24"/>
          <w:rtl/>
          <w:lang w:bidi="ar-DZ"/>
        </w:rPr>
        <w:t xml:space="preserve">    </w:t>
      </w:r>
      <w:r>
        <w:rPr>
          <w:rFonts w:cs="Simplified Arabic" w:hint="cs"/>
          <w:b/>
          <w:bCs/>
          <w:sz w:val="24"/>
          <w:szCs w:val="24"/>
          <w:rtl/>
          <w:lang w:bidi="ar-DZ"/>
        </w:rPr>
        <w:t xml:space="preserve"> </w:t>
      </w:r>
      <w:r w:rsidR="008662C1" w:rsidRPr="00D7730F">
        <w:rPr>
          <w:rFonts w:cs="Simplified Arabic" w:hint="cs"/>
          <w:b/>
          <w:bCs/>
          <w:sz w:val="24"/>
          <w:szCs w:val="24"/>
          <w:rtl/>
          <w:lang w:bidi="ar-DZ"/>
        </w:rPr>
        <w:t xml:space="preserve"> </w:t>
      </w:r>
      <w:r>
        <w:rPr>
          <w:rFonts w:cs="Simplified Arabic" w:hint="cs"/>
          <w:b/>
          <w:bCs/>
          <w:sz w:val="24"/>
          <w:szCs w:val="24"/>
          <w:rtl/>
          <w:lang w:bidi="ar-DZ"/>
        </w:rPr>
        <w:t xml:space="preserve">أ. </w:t>
      </w:r>
      <w:proofErr w:type="spellStart"/>
      <w:r>
        <w:rPr>
          <w:rFonts w:cs="Simplified Arabic" w:hint="cs"/>
          <w:b/>
          <w:bCs/>
          <w:sz w:val="24"/>
          <w:szCs w:val="24"/>
          <w:rtl/>
          <w:lang w:bidi="ar-DZ"/>
        </w:rPr>
        <w:t>بودبة</w:t>
      </w:r>
      <w:proofErr w:type="spellEnd"/>
      <w:r>
        <w:rPr>
          <w:rFonts w:cs="Simplified Arabic" w:hint="cs"/>
          <w:b/>
          <w:bCs/>
          <w:sz w:val="24"/>
          <w:szCs w:val="24"/>
          <w:rtl/>
          <w:lang w:bidi="ar-DZ"/>
        </w:rPr>
        <w:t xml:space="preserve"> سعيدة</w:t>
      </w:r>
      <w:r w:rsidR="00615475" w:rsidRPr="00D7730F">
        <w:rPr>
          <w:rFonts w:cs="Simplified Arabic" w:hint="cs"/>
          <w:b/>
          <w:bCs/>
          <w:sz w:val="24"/>
          <w:szCs w:val="24"/>
          <w:rtl/>
          <w:lang w:bidi="ar-DZ"/>
        </w:rPr>
        <w:t xml:space="preserve"> </w:t>
      </w:r>
    </w:p>
    <w:p w:rsidR="00D7730F" w:rsidRDefault="00D7730F" w:rsidP="00F00673">
      <w:pPr>
        <w:spacing w:after="0" w:line="240" w:lineRule="auto"/>
        <w:jc w:val="both"/>
        <w:rPr>
          <w:rFonts w:cs="Simplified Arabic"/>
          <w:b/>
          <w:bCs/>
          <w:sz w:val="24"/>
          <w:szCs w:val="24"/>
          <w:rtl/>
          <w:lang w:bidi="ar-DZ"/>
        </w:rPr>
      </w:pPr>
      <w:r>
        <w:rPr>
          <w:rFonts w:cs="Simplified Arabic" w:hint="cs"/>
          <w:b/>
          <w:bCs/>
          <w:sz w:val="24"/>
          <w:szCs w:val="24"/>
          <w:rtl/>
          <w:lang w:bidi="ar-DZ"/>
        </w:rPr>
        <w:t xml:space="preserve">أ. </w:t>
      </w:r>
      <w:proofErr w:type="gramStart"/>
      <w:r>
        <w:rPr>
          <w:rFonts w:cs="Simplified Arabic" w:hint="cs"/>
          <w:b/>
          <w:bCs/>
          <w:sz w:val="24"/>
          <w:szCs w:val="24"/>
          <w:rtl/>
          <w:lang w:bidi="ar-DZ"/>
        </w:rPr>
        <w:t>عمران</w:t>
      </w:r>
      <w:proofErr w:type="gramEnd"/>
      <w:r>
        <w:rPr>
          <w:rFonts w:cs="Simplified Arabic" w:hint="cs"/>
          <w:b/>
          <w:bCs/>
          <w:sz w:val="24"/>
          <w:szCs w:val="24"/>
          <w:rtl/>
          <w:lang w:bidi="ar-DZ"/>
        </w:rPr>
        <w:t xml:space="preserve"> خالد                       </w:t>
      </w:r>
      <w:r w:rsidR="00643486">
        <w:rPr>
          <w:rFonts w:cs="Simplified Arabic" w:hint="cs"/>
          <w:b/>
          <w:bCs/>
          <w:sz w:val="24"/>
          <w:szCs w:val="24"/>
          <w:rtl/>
          <w:lang w:bidi="ar-DZ"/>
        </w:rPr>
        <w:t xml:space="preserve">  </w:t>
      </w:r>
      <w:r>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D508FA">
        <w:rPr>
          <w:rFonts w:cs="Simplified Arabic" w:hint="cs"/>
          <w:b/>
          <w:bCs/>
          <w:sz w:val="24"/>
          <w:szCs w:val="24"/>
          <w:rtl/>
          <w:lang w:bidi="ar-DZ"/>
        </w:rPr>
        <w:t xml:space="preserve"> </w:t>
      </w:r>
      <w:r w:rsidR="00643486">
        <w:rPr>
          <w:rFonts w:cs="Simplified Arabic" w:hint="cs"/>
          <w:b/>
          <w:bCs/>
          <w:sz w:val="24"/>
          <w:szCs w:val="24"/>
          <w:rtl/>
          <w:lang w:bidi="ar-DZ"/>
        </w:rPr>
        <w:t xml:space="preserve">أ. </w:t>
      </w:r>
      <w:proofErr w:type="spellStart"/>
      <w:r w:rsidR="00643486">
        <w:rPr>
          <w:rFonts w:cs="Simplified Arabic" w:hint="cs"/>
          <w:b/>
          <w:bCs/>
          <w:sz w:val="24"/>
          <w:szCs w:val="24"/>
          <w:rtl/>
          <w:lang w:bidi="ar-DZ"/>
        </w:rPr>
        <w:t>بومعيزة</w:t>
      </w:r>
      <w:proofErr w:type="spellEnd"/>
      <w:r w:rsidR="00643486">
        <w:rPr>
          <w:rFonts w:cs="Simplified Arabic" w:hint="cs"/>
          <w:b/>
          <w:bCs/>
          <w:sz w:val="24"/>
          <w:szCs w:val="24"/>
          <w:rtl/>
          <w:lang w:bidi="ar-DZ"/>
        </w:rPr>
        <w:t xml:space="preserve"> جابر</w:t>
      </w:r>
    </w:p>
    <w:p w:rsidR="00643486" w:rsidRDefault="00643486" w:rsidP="00F00673">
      <w:pPr>
        <w:spacing w:after="0" w:line="240" w:lineRule="auto"/>
        <w:jc w:val="both"/>
        <w:rPr>
          <w:rFonts w:cs="Simplified Arabic"/>
          <w:b/>
          <w:bCs/>
          <w:sz w:val="24"/>
          <w:szCs w:val="24"/>
          <w:rtl/>
          <w:lang w:bidi="ar-DZ"/>
        </w:rPr>
      </w:pPr>
      <w:r>
        <w:rPr>
          <w:rFonts w:cs="Simplified Arabic" w:hint="cs"/>
          <w:b/>
          <w:bCs/>
          <w:sz w:val="24"/>
          <w:szCs w:val="24"/>
          <w:rtl/>
          <w:lang w:bidi="ar-DZ"/>
        </w:rPr>
        <w:t xml:space="preserve">أ. </w:t>
      </w:r>
      <w:proofErr w:type="spellStart"/>
      <w:r>
        <w:rPr>
          <w:rFonts w:cs="Simplified Arabic" w:hint="cs"/>
          <w:b/>
          <w:bCs/>
          <w:sz w:val="24"/>
          <w:szCs w:val="24"/>
          <w:rtl/>
          <w:lang w:bidi="ar-DZ"/>
        </w:rPr>
        <w:t>عفرون</w:t>
      </w:r>
      <w:proofErr w:type="spellEnd"/>
      <w:r>
        <w:rPr>
          <w:rFonts w:cs="Simplified Arabic" w:hint="cs"/>
          <w:b/>
          <w:bCs/>
          <w:sz w:val="24"/>
          <w:szCs w:val="24"/>
          <w:rtl/>
          <w:lang w:bidi="ar-DZ"/>
        </w:rPr>
        <w:t xml:space="preserve"> محمد                           أ. </w:t>
      </w:r>
      <w:proofErr w:type="spellStart"/>
      <w:r>
        <w:rPr>
          <w:rFonts w:cs="Simplified Arabic" w:hint="cs"/>
          <w:b/>
          <w:bCs/>
          <w:sz w:val="24"/>
          <w:szCs w:val="24"/>
          <w:rtl/>
          <w:lang w:bidi="ar-DZ"/>
        </w:rPr>
        <w:t>سعيداني</w:t>
      </w:r>
      <w:proofErr w:type="spellEnd"/>
      <w:r>
        <w:rPr>
          <w:rFonts w:cs="Simplified Arabic" w:hint="cs"/>
          <w:b/>
          <w:bCs/>
          <w:sz w:val="24"/>
          <w:szCs w:val="24"/>
          <w:rtl/>
          <w:lang w:bidi="ar-DZ"/>
        </w:rPr>
        <w:t xml:space="preserve"> عمر</w:t>
      </w:r>
    </w:p>
    <w:p w:rsidR="00615475" w:rsidRPr="00D7730F" w:rsidRDefault="008662C1" w:rsidP="00A51C25">
      <w:pPr>
        <w:spacing w:after="0" w:line="240" w:lineRule="auto"/>
        <w:jc w:val="both"/>
        <w:rPr>
          <w:rFonts w:cs="Simplified Arabic"/>
          <w:b/>
          <w:bCs/>
          <w:sz w:val="24"/>
          <w:szCs w:val="24"/>
          <w:rtl/>
          <w:lang w:bidi="ar-DZ"/>
        </w:rPr>
      </w:pPr>
      <w:proofErr w:type="spellStart"/>
      <w:r w:rsidRPr="00D7730F">
        <w:rPr>
          <w:rFonts w:cs="Simplified Arabic" w:hint="cs"/>
          <w:b/>
          <w:bCs/>
          <w:sz w:val="24"/>
          <w:szCs w:val="24"/>
          <w:rtl/>
          <w:lang w:bidi="ar-DZ"/>
        </w:rPr>
        <w:t>العيدي</w:t>
      </w:r>
      <w:proofErr w:type="spellEnd"/>
      <w:r w:rsidRPr="00D7730F">
        <w:rPr>
          <w:rFonts w:cs="Simplified Arabic" w:hint="cs"/>
          <w:b/>
          <w:bCs/>
          <w:sz w:val="24"/>
          <w:szCs w:val="24"/>
          <w:rtl/>
          <w:lang w:bidi="ar-DZ"/>
        </w:rPr>
        <w:t xml:space="preserve"> محمد</w:t>
      </w:r>
      <w:r w:rsidR="00D508FA">
        <w:rPr>
          <w:rFonts w:cs="Simplified Arabic" w:hint="cs"/>
          <w:b/>
          <w:bCs/>
          <w:sz w:val="24"/>
          <w:szCs w:val="24"/>
          <w:rtl/>
          <w:lang w:bidi="ar-DZ"/>
        </w:rPr>
        <w:t xml:space="preserve">                   </w:t>
      </w:r>
      <w:r w:rsidR="006655DB">
        <w:rPr>
          <w:rFonts w:cs="Simplified Arabic" w:hint="cs"/>
          <w:b/>
          <w:bCs/>
          <w:sz w:val="24"/>
          <w:szCs w:val="24"/>
          <w:rtl/>
          <w:lang w:bidi="ar-DZ"/>
        </w:rPr>
        <w:t xml:space="preserve">  </w:t>
      </w:r>
      <w:r w:rsidR="00D508FA">
        <w:rPr>
          <w:rFonts w:cs="Simplified Arabic" w:hint="cs"/>
          <w:b/>
          <w:bCs/>
          <w:sz w:val="24"/>
          <w:szCs w:val="24"/>
          <w:rtl/>
          <w:lang w:bidi="ar-DZ"/>
        </w:rPr>
        <w:t xml:space="preserve"> </w:t>
      </w:r>
      <w:r w:rsidR="00D7730F">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A51C25">
        <w:rPr>
          <w:rFonts w:cs="Simplified Arabic" w:hint="cs"/>
          <w:b/>
          <w:bCs/>
          <w:sz w:val="24"/>
          <w:szCs w:val="24"/>
          <w:rtl/>
          <w:lang w:bidi="ar-DZ"/>
        </w:rPr>
        <w:t xml:space="preserve">   </w:t>
      </w:r>
      <w:r w:rsidR="00643486">
        <w:rPr>
          <w:rFonts w:cs="Simplified Arabic" w:hint="cs"/>
          <w:b/>
          <w:bCs/>
          <w:sz w:val="24"/>
          <w:szCs w:val="24"/>
          <w:rtl/>
          <w:lang w:bidi="ar-DZ"/>
        </w:rPr>
        <w:t xml:space="preserve"> </w:t>
      </w:r>
      <w:r w:rsidR="00A51C25">
        <w:rPr>
          <w:rFonts w:cs="Simplified Arabic" w:hint="cs"/>
          <w:b/>
          <w:bCs/>
          <w:sz w:val="24"/>
          <w:szCs w:val="24"/>
          <w:rtl/>
          <w:lang w:bidi="ar-DZ"/>
        </w:rPr>
        <w:t>محبوب غفران</w:t>
      </w:r>
      <w:r w:rsidRPr="00D7730F">
        <w:rPr>
          <w:rFonts w:cs="Simplified Arabic" w:hint="cs"/>
          <w:b/>
          <w:bCs/>
          <w:sz w:val="24"/>
          <w:szCs w:val="24"/>
          <w:rtl/>
          <w:lang w:bidi="ar-DZ"/>
        </w:rPr>
        <w:t xml:space="preserve">    </w:t>
      </w:r>
    </w:p>
    <w:p w:rsidR="00F00673" w:rsidRDefault="00E361E8" w:rsidP="00643486">
      <w:pPr>
        <w:spacing w:after="0" w:line="240" w:lineRule="auto"/>
        <w:jc w:val="both"/>
        <w:rPr>
          <w:rFonts w:cs="Simplified Arabic"/>
          <w:b/>
          <w:bCs/>
          <w:sz w:val="24"/>
          <w:szCs w:val="24"/>
          <w:rtl/>
          <w:lang w:bidi="ar-DZ"/>
        </w:rPr>
      </w:pPr>
      <w:proofErr w:type="spellStart"/>
      <w:r>
        <w:rPr>
          <w:rFonts w:cs="Simplified Arabic" w:hint="cs"/>
          <w:b/>
          <w:bCs/>
          <w:sz w:val="24"/>
          <w:szCs w:val="24"/>
          <w:rtl/>
          <w:lang w:bidi="ar-DZ"/>
        </w:rPr>
        <w:t>خنوسي</w:t>
      </w:r>
      <w:proofErr w:type="spellEnd"/>
      <w:r>
        <w:rPr>
          <w:rFonts w:cs="Simplified Arabic" w:hint="cs"/>
          <w:b/>
          <w:bCs/>
          <w:sz w:val="24"/>
          <w:szCs w:val="24"/>
          <w:rtl/>
          <w:lang w:bidi="ar-DZ"/>
        </w:rPr>
        <w:t xml:space="preserve"> سليمة </w:t>
      </w:r>
      <w:r w:rsidR="00643486">
        <w:rPr>
          <w:rFonts w:cs="Simplified Arabic" w:hint="cs"/>
          <w:b/>
          <w:bCs/>
          <w:sz w:val="24"/>
          <w:szCs w:val="24"/>
          <w:rtl/>
          <w:lang w:bidi="ar-DZ"/>
        </w:rPr>
        <w:t xml:space="preserve">                                  عتو مريم</w:t>
      </w:r>
    </w:p>
    <w:p w:rsidR="00F00673" w:rsidRDefault="00F00673" w:rsidP="00643486">
      <w:pPr>
        <w:spacing w:after="0" w:line="240" w:lineRule="auto"/>
        <w:jc w:val="both"/>
        <w:rPr>
          <w:rFonts w:cs="Simplified Arabic"/>
          <w:b/>
          <w:bCs/>
          <w:sz w:val="24"/>
          <w:szCs w:val="24"/>
          <w:rtl/>
          <w:lang w:bidi="ar-DZ"/>
        </w:rPr>
      </w:pPr>
      <w:r>
        <w:rPr>
          <w:rFonts w:cs="Simplified Arabic" w:hint="cs"/>
          <w:b/>
          <w:bCs/>
          <w:sz w:val="24"/>
          <w:szCs w:val="24"/>
          <w:rtl/>
          <w:lang w:bidi="ar-DZ"/>
        </w:rPr>
        <w:t>المقداد هدى</w:t>
      </w:r>
      <w:r w:rsidR="00643486">
        <w:rPr>
          <w:rFonts w:cs="Simplified Arabic" w:hint="cs"/>
          <w:b/>
          <w:bCs/>
          <w:sz w:val="24"/>
          <w:szCs w:val="24"/>
          <w:rtl/>
          <w:lang w:bidi="ar-DZ"/>
        </w:rPr>
        <w:t xml:space="preserve">                                 </w:t>
      </w:r>
      <w:r w:rsidR="00643486" w:rsidRPr="00643486">
        <w:rPr>
          <w:rFonts w:cs="Simplified Arabic" w:hint="cs"/>
          <w:b/>
          <w:bCs/>
          <w:sz w:val="24"/>
          <w:szCs w:val="24"/>
          <w:rtl/>
          <w:lang w:bidi="ar-DZ"/>
        </w:rPr>
        <w:t xml:space="preserve"> </w:t>
      </w:r>
      <w:proofErr w:type="spellStart"/>
      <w:r w:rsidR="00643486">
        <w:rPr>
          <w:rFonts w:cs="Simplified Arabic" w:hint="cs"/>
          <w:b/>
          <w:bCs/>
          <w:sz w:val="24"/>
          <w:szCs w:val="24"/>
          <w:rtl/>
          <w:lang w:bidi="ar-DZ"/>
        </w:rPr>
        <w:t>لحلوح</w:t>
      </w:r>
      <w:proofErr w:type="spellEnd"/>
      <w:r w:rsidR="00643486">
        <w:rPr>
          <w:rFonts w:cs="Simplified Arabic" w:hint="cs"/>
          <w:b/>
          <w:bCs/>
          <w:sz w:val="24"/>
          <w:szCs w:val="24"/>
          <w:rtl/>
          <w:lang w:bidi="ar-DZ"/>
        </w:rPr>
        <w:t xml:space="preserve"> </w:t>
      </w:r>
      <w:proofErr w:type="spellStart"/>
      <w:r w:rsidR="00643486">
        <w:rPr>
          <w:rFonts w:cs="Simplified Arabic" w:hint="cs"/>
          <w:b/>
          <w:bCs/>
          <w:sz w:val="24"/>
          <w:szCs w:val="24"/>
          <w:rtl/>
          <w:lang w:bidi="ar-DZ"/>
        </w:rPr>
        <w:t>كاهينة</w:t>
      </w:r>
      <w:proofErr w:type="spellEnd"/>
      <w:r w:rsidR="00643486">
        <w:rPr>
          <w:rFonts w:cs="Simplified Arabic" w:hint="cs"/>
          <w:b/>
          <w:bCs/>
          <w:sz w:val="24"/>
          <w:szCs w:val="24"/>
          <w:rtl/>
          <w:lang w:bidi="ar-DZ"/>
        </w:rPr>
        <w:t xml:space="preserve">           </w:t>
      </w:r>
    </w:p>
    <w:p w:rsidR="00F00673" w:rsidRDefault="00F00673" w:rsidP="00643486">
      <w:pPr>
        <w:spacing w:after="0" w:line="240" w:lineRule="auto"/>
        <w:jc w:val="both"/>
        <w:rPr>
          <w:rFonts w:cs="Simplified Arabic"/>
          <w:b/>
          <w:bCs/>
          <w:sz w:val="24"/>
          <w:szCs w:val="24"/>
          <w:rtl/>
          <w:lang w:bidi="ar-DZ"/>
        </w:rPr>
      </w:pPr>
      <w:r>
        <w:rPr>
          <w:rFonts w:cs="Simplified Arabic" w:hint="cs"/>
          <w:b/>
          <w:bCs/>
          <w:sz w:val="24"/>
          <w:szCs w:val="24"/>
          <w:rtl/>
          <w:lang w:bidi="ar-DZ"/>
        </w:rPr>
        <w:t>سليماني سهام</w:t>
      </w:r>
      <w:r w:rsidR="00643486">
        <w:rPr>
          <w:rFonts w:cs="Simplified Arabic" w:hint="cs"/>
          <w:b/>
          <w:bCs/>
          <w:sz w:val="24"/>
          <w:szCs w:val="24"/>
          <w:rtl/>
          <w:lang w:bidi="ar-DZ"/>
        </w:rPr>
        <w:t xml:space="preserve">                                  غزال جمال              </w:t>
      </w:r>
    </w:p>
    <w:p w:rsidR="0091114B" w:rsidRDefault="00585DBB" w:rsidP="00643486">
      <w:pPr>
        <w:spacing w:after="0" w:line="240" w:lineRule="auto"/>
        <w:jc w:val="both"/>
        <w:rPr>
          <w:rFonts w:cs="Simplified Arabic"/>
          <w:b/>
          <w:bCs/>
          <w:sz w:val="24"/>
          <w:szCs w:val="24"/>
          <w:rtl/>
          <w:lang w:bidi="ar-DZ"/>
        </w:rPr>
      </w:pPr>
      <w:r>
        <w:rPr>
          <w:rFonts w:cs="Simplified Arabic" w:hint="cs"/>
          <w:b/>
          <w:bCs/>
          <w:sz w:val="24"/>
          <w:szCs w:val="24"/>
          <w:rtl/>
          <w:lang w:bidi="ar-DZ"/>
        </w:rPr>
        <w:lastRenderedPageBreak/>
        <w:t xml:space="preserve">سرير </w:t>
      </w:r>
      <w:proofErr w:type="spellStart"/>
      <w:r w:rsidR="0091114B">
        <w:rPr>
          <w:rFonts w:cs="Simplified Arabic" w:hint="cs"/>
          <w:b/>
          <w:bCs/>
          <w:sz w:val="24"/>
          <w:szCs w:val="24"/>
          <w:rtl/>
          <w:lang w:bidi="ar-DZ"/>
        </w:rPr>
        <w:t>الحرتسي</w:t>
      </w:r>
      <w:proofErr w:type="spellEnd"/>
      <w:r w:rsidR="0091114B">
        <w:rPr>
          <w:rFonts w:cs="Simplified Arabic" w:hint="cs"/>
          <w:b/>
          <w:bCs/>
          <w:sz w:val="24"/>
          <w:szCs w:val="24"/>
          <w:rtl/>
          <w:lang w:bidi="ar-DZ"/>
        </w:rPr>
        <w:t xml:space="preserve"> </w:t>
      </w:r>
      <w:r w:rsidR="005C014C">
        <w:rPr>
          <w:rFonts w:cs="Simplified Arabic" w:hint="cs"/>
          <w:b/>
          <w:bCs/>
          <w:sz w:val="24"/>
          <w:szCs w:val="24"/>
          <w:rtl/>
          <w:lang w:bidi="ar-DZ"/>
        </w:rPr>
        <w:t>خديجة</w:t>
      </w:r>
      <w:r>
        <w:rPr>
          <w:rFonts w:cs="Simplified Arabic" w:hint="cs"/>
          <w:b/>
          <w:bCs/>
          <w:sz w:val="24"/>
          <w:szCs w:val="24"/>
          <w:rtl/>
          <w:lang w:bidi="ar-DZ"/>
        </w:rPr>
        <w:t xml:space="preserve">                    زيان محمد أمين</w:t>
      </w:r>
    </w:p>
    <w:p w:rsidR="00643486" w:rsidRPr="00D7730F" w:rsidRDefault="006655DB" w:rsidP="00643486">
      <w:pPr>
        <w:spacing w:after="0" w:line="240" w:lineRule="auto"/>
        <w:jc w:val="both"/>
        <w:rPr>
          <w:rFonts w:cs="Simplified Arabic"/>
          <w:b/>
          <w:bCs/>
          <w:sz w:val="24"/>
          <w:szCs w:val="24"/>
          <w:rtl/>
          <w:lang w:bidi="ar-DZ"/>
        </w:rPr>
      </w:pPr>
      <w:r>
        <w:rPr>
          <w:rFonts w:cs="Simplified Arabic" w:hint="cs"/>
          <w:b/>
          <w:bCs/>
          <w:sz w:val="24"/>
          <w:szCs w:val="24"/>
          <w:rtl/>
          <w:lang w:bidi="ar-DZ"/>
        </w:rPr>
        <w:t xml:space="preserve">بمشاركة </w:t>
      </w:r>
      <w:r w:rsidR="008662C1" w:rsidRPr="00D7730F">
        <w:rPr>
          <w:rFonts w:cs="Simplified Arabic" w:hint="cs"/>
          <w:b/>
          <w:bCs/>
          <w:sz w:val="24"/>
          <w:szCs w:val="24"/>
          <w:rtl/>
          <w:lang w:bidi="ar-DZ"/>
        </w:rPr>
        <w:t xml:space="preserve">طلبة الدكتوراه </w:t>
      </w:r>
      <w:r>
        <w:rPr>
          <w:rFonts w:cs="Simplified Arabic" w:hint="cs"/>
          <w:b/>
          <w:bCs/>
          <w:sz w:val="24"/>
          <w:szCs w:val="24"/>
          <w:rtl/>
          <w:lang w:bidi="ar-DZ"/>
        </w:rPr>
        <w:t>جميع</w:t>
      </w:r>
      <w:r w:rsidR="008662C1" w:rsidRPr="00D7730F">
        <w:rPr>
          <w:rFonts w:cs="Simplified Arabic" w:hint="cs"/>
          <w:b/>
          <w:bCs/>
          <w:sz w:val="24"/>
          <w:szCs w:val="24"/>
          <w:rtl/>
          <w:lang w:bidi="ar-DZ"/>
        </w:rPr>
        <w:t xml:space="preserve"> التخصصات</w:t>
      </w:r>
    </w:p>
    <w:p w:rsidR="00615475" w:rsidRPr="00187AF1" w:rsidRDefault="003339DE" w:rsidP="001C5CD2">
      <w:pPr>
        <w:spacing w:after="0" w:line="240" w:lineRule="auto"/>
        <w:jc w:val="both"/>
        <w:rPr>
          <w:rFonts w:cs="AF_Diwani"/>
          <w:sz w:val="40"/>
          <w:szCs w:val="40"/>
          <w:rtl/>
          <w:lang w:bidi="ar-DZ"/>
        </w:rPr>
      </w:pPr>
      <w:r w:rsidRPr="00187AF1">
        <w:rPr>
          <w:rFonts w:cs="AF_Diwani" w:hint="cs"/>
          <w:b/>
          <w:bCs/>
          <w:sz w:val="40"/>
          <w:szCs w:val="40"/>
          <w:rtl/>
          <w:lang w:bidi="ar-DZ"/>
        </w:rPr>
        <w:t xml:space="preserve">شروط </w:t>
      </w:r>
      <w:r w:rsidR="00486E4B" w:rsidRPr="00187AF1">
        <w:rPr>
          <w:rFonts w:cs="AF_Diwani" w:hint="cs"/>
          <w:b/>
          <w:bCs/>
          <w:sz w:val="40"/>
          <w:szCs w:val="40"/>
          <w:rtl/>
          <w:lang w:bidi="ar-DZ"/>
        </w:rPr>
        <w:t xml:space="preserve">و آجال </w:t>
      </w:r>
      <w:r w:rsidRPr="00187AF1">
        <w:rPr>
          <w:rFonts w:cs="AF_Diwani" w:hint="cs"/>
          <w:b/>
          <w:bCs/>
          <w:sz w:val="40"/>
          <w:szCs w:val="40"/>
          <w:rtl/>
          <w:lang w:bidi="ar-DZ"/>
        </w:rPr>
        <w:t>المشاركة</w:t>
      </w:r>
      <w:r w:rsidRPr="00187AF1">
        <w:rPr>
          <w:rFonts w:cs="AF_Diwani" w:hint="cs"/>
          <w:sz w:val="40"/>
          <w:szCs w:val="40"/>
          <w:rtl/>
          <w:lang w:bidi="ar-DZ"/>
        </w:rPr>
        <w:t xml:space="preserve"> :</w:t>
      </w:r>
    </w:p>
    <w:p w:rsidR="003339DE" w:rsidRPr="006B1491" w:rsidRDefault="00702298" w:rsidP="00FE71B7">
      <w:pPr>
        <w:spacing w:after="0" w:line="240" w:lineRule="auto"/>
        <w:jc w:val="both"/>
        <w:rPr>
          <w:rFonts w:cs="Simplified Arabic"/>
          <w:b/>
          <w:bCs/>
          <w:sz w:val="24"/>
          <w:szCs w:val="24"/>
          <w:lang w:bidi="ar-DZ"/>
        </w:rPr>
      </w:pPr>
      <w:r w:rsidRPr="006B1491">
        <w:rPr>
          <w:rFonts w:cs="Simplified Arabic" w:hint="cs"/>
          <w:b/>
          <w:bCs/>
          <w:sz w:val="24"/>
          <w:szCs w:val="24"/>
          <w:rtl/>
          <w:lang w:bidi="ar-DZ"/>
        </w:rPr>
        <w:t>ـ</w:t>
      </w:r>
      <w:r w:rsidR="00FE71B7" w:rsidRPr="006B1491">
        <w:rPr>
          <w:rFonts w:cs="Simplified Arabic" w:hint="cs"/>
          <w:b/>
          <w:bCs/>
          <w:sz w:val="24"/>
          <w:szCs w:val="24"/>
          <w:rtl/>
          <w:lang w:bidi="ar-DZ"/>
        </w:rPr>
        <w:t xml:space="preserve"> </w:t>
      </w:r>
      <w:r w:rsidRPr="006B1491">
        <w:rPr>
          <w:rFonts w:cs="Simplified Arabic" w:hint="cs"/>
          <w:b/>
          <w:bCs/>
          <w:sz w:val="24"/>
          <w:szCs w:val="24"/>
          <w:rtl/>
          <w:lang w:bidi="ar-DZ"/>
        </w:rPr>
        <w:t>أن لا يكون قد سبقت المشاركة بالمداخلة في أي تظاهرة علمية</w:t>
      </w:r>
      <w:r w:rsidR="003339DE" w:rsidRPr="006B1491">
        <w:rPr>
          <w:rFonts w:cs="Simplified Arabic" w:hint="cs"/>
          <w:b/>
          <w:bCs/>
          <w:sz w:val="24"/>
          <w:szCs w:val="24"/>
          <w:rtl/>
          <w:lang w:bidi="ar-DZ"/>
        </w:rPr>
        <w:t xml:space="preserve"> من قبل.</w:t>
      </w:r>
    </w:p>
    <w:p w:rsidR="003339DE" w:rsidRPr="006B1491" w:rsidRDefault="00702298" w:rsidP="00FE71B7">
      <w:pPr>
        <w:spacing w:after="0" w:line="240" w:lineRule="auto"/>
        <w:jc w:val="both"/>
        <w:rPr>
          <w:rFonts w:cs="Simplified Arabic"/>
          <w:b/>
          <w:bCs/>
          <w:sz w:val="24"/>
          <w:szCs w:val="24"/>
          <w:lang w:bidi="ar-DZ"/>
        </w:rPr>
      </w:pPr>
      <w:r w:rsidRPr="006B1491">
        <w:rPr>
          <w:rFonts w:cs="Simplified Arabic" w:hint="cs"/>
          <w:b/>
          <w:bCs/>
          <w:sz w:val="24"/>
          <w:szCs w:val="24"/>
          <w:rtl/>
          <w:lang w:bidi="ar-DZ"/>
        </w:rPr>
        <w:t>ـ</w:t>
      </w:r>
      <w:r w:rsidR="00FE71B7" w:rsidRPr="006B1491">
        <w:rPr>
          <w:rFonts w:cs="Simplified Arabic" w:hint="cs"/>
          <w:b/>
          <w:bCs/>
          <w:sz w:val="24"/>
          <w:szCs w:val="24"/>
          <w:rtl/>
          <w:lang w:bidi="ar-DZ"/>
        </w:rPr>
        <w:t xml:space="preserve"> </w:t>
      </w:r>
      <w:r w:rsidR="00C93C74">
        <w:rPr>
          <w:rFonts w:cs="Simplified Arabic" w:hint="cs"/>
          <w:b/>
          <w:bCs/>
          <w:sz w:val="24"/>
          <w:szCs w:val="24"/>
          <w:rtl/>
          <w:lang w:bidi="ar-DZ"/>
        </w:rPr>
        <w:t>تلغى المداخلات التي لا يتم إلقاؤها في الملتقى</w:t>
      </w:r>
      <w:r w:rsidR="00B44EC9">
        <w:rPr>
          <w:rFonts w:cs="Simplified Arabic" w:hint="cs"/>
          <w:b/>
          <w:bCs/>
          <w:sz w:val="24"/>
          <w:szCs w:val="24"/>
          <w:rtl/>
          <w:lang w:bidi="ar-DZ"/>
        </w:rPr>
        <w:t>.</w:t>
      </w:r>
    </w:p>
    <w:p w:rsidR="0066050E" w:rsidRPr="006B1491" w:rsidRDefault="00702298" w:rsidP="00BE7D93">
      <w:pPr>
        <w:spacing w:after="0" w:line="240" w:lineRule="auto"/>
        <w:jc w:val="both"/>
        <w:rPr>
          <w:rFonts w:cs="Simplified Arabic"/>
          <w:b/>
          <w:bCs/>
          <w:sz w:val="24"/>
          <w:szCs w:val="24"/>
          <w:lang w:bidi="ar-DZ"/>
        </w:rPr>
      </w:pPr>
      <w:r w:rsidRPr="006B1491">
        <w:rPr>
          <w:rFonts w:cs="Simplified Arabic" w:hint="cs"/>
          <w:b/>
          <w:bCs/>
          <w:sz w:val="24"/>
          <w:szCs w:val="24"/>
          <w:rtl/>
          <w:lang w:bidi="ar-DZ"/>
        </w:rPr>
        <w:t>ـ</w:t>
      </w:r>
      <w:r w:rsidR="00FE71B7" w:rsidRPr="006B1491">
        <w:rPr>
          <w:rFonts w:cs="Simplified Arabic" w:hint="cs"/>
          <w:b/>
          <w:bCs/>
          <w:sz w:val="24"/>
          <w:szCs w:val="24"/>
          <w:rtl/>
          <w:lang w:bidi="ar-DZ"/>
        </w:rPr>
        <w:t xml:space="preserve"> </w:t>
      </w:r>
      <w:r w:rsidR="00446E90" w:rsidRPr="006B1491">
        <w:rPr>
          <w:rFonts w:cs="Simplified Arabic" w:hint="cs"/>
          <w:b/>
          <w:bCs/>
          <w:sz w:val="24"/>
          <w:szCs w:val="24"/>
          <w:rtl/>
          <w:lang w:bidi="ar-DZ"/>
        </w:rPr>
        <w:t>مر</w:t>
      </w:r>
      <w:r w:rsidR="0066050E" w:rsidRPr="006B1491">
        <w:rPr>
          <w:rFonts w:cs="Simplified Arabic" w:hint="cs"/>
          <w:b/>
          <w:bCs/>
          <w:sz w:val="24"/>
          <w:szCs w:val="24"/>
          <w:rtl/>
          <w:lang w:bidi="ar-DZ"/>
        </w:rPr>
        <w:t>ا</w:t>
      </w:r>
      <w:r w:rsidR="00446E90" w:rsidRPr="006B1491">
        <w:rPr>
          <w:rFonts w:cs="Simplified Arabic" w:hint="cs"/>
          <w:b/>
          <w:bCs/>
          <w:sz w:val="24"/>
          <w:szCs w:val="24"/>
          <w:rtl/>
          <w:lang w:bidi="ar-DZ"/>
        </w:rPr>
        <w:t>عاة</w:t>
      </w:r>
      <w:r w:rsidR="0066050E" w:rsidRPr="006B1491">
        <w:rPr>
          <w:rFonts w:cs="Simplified Arabic" w:hint="cs"/>
          <w:b/>
          <w:bCs/>
          <w:sz w:val="24"/>
          <w:szCs w:val="24"/>
          <w:rtl/>
          <w:lang w:bidi="ar-DZ"/>
        </w:rPr>
        <w:t xml:space="preserve"> المنهج الع</w:t>
      </w:r>
      <w:r w:rsidR="00BE7D93">
        <w:rPr>
          <w:rFonts w:cs="Simplified Arabic" w:hint="cs"/>
          <w:b/>
          <w:bCs/>
          <w:sz w:val="24"/>
          <w:szCs w:val="24"/>
          <w:rtl/>
          <w:lang w:bidi="ar-DZ"/>
        </w:rPr>
        <w:t xml:space="preserve">لمي و معاييره في كتابة المداخلة، </w:t>
      </w:r>
      <w:proofErr w:type="gramStart"/>
      <w:r w:rsidR="00BE7D93">
        <w:rPr>
          <w:rFonts w:cs="Simplified Arabic" w:hint="cs"/>
          <w:b/>
          <w:bCs/>
          <w:sz w:val="24"/>
          <w:szCs w:val="24"/>
          <w:rtl/>
          <w:lang w:bidi="ar-DZ"/>
        </w:rPr>
        <w:t>و</w:t>
      </w:r>
      <w:r w:rsidR="0066050E" w:rsidRPr="006B1491">
        <w:rPr>
          <w:rFonts w:cs="Simplified Arabic" w:hint="cs"/>
          <w:b/>
          <w:bCs/>
          <w:sz w:val="24"/>
          <w:szCs w:val="24"/>
          <w:rtl/>
          <w:lang w:bidi="ar-DZ"/>
        </w:rPr>
        <w:t>أن</w:t>
      </w:r>
      <w:proofErr w:type="gramEnd"/>
      <w:r w:rsidR="0066050E" w:rsidRPr="006B1491">
        <w:rPr>
          <w:rFonts w:cs="Simplified Arabic" w:hint="cs"/>
          <w:b/>
          <w:bCs/>
          <w:sz w:val="24"/>
          <w:szCs w:val="24"/>
          <w:rtl/>
          <w:lang w:bidi="ar-DZ"/>
        </w:rPr>
        <w:t xml:space="preserve"> تتميز المداخلة بالأصالة و الجدية في التحليل.</w:t>
      </w:r>
    </w:p>
    <w:p w:rsidR="00FE71B7" w:rsidRPr="006B1491" w:rsidRDefault="00702298" w:rsidP="00BE7D93">
      <w:pPr>
        <w:spacing w:after="0" w:line="240" w:lineRule="auto"/>
        <w:jc w:val="both"/>
        <w:rPr>
          <w:rFonts w:cs="Simplified Arabic"/>
          <w:b/>
          <w:bCs/>
          <w:sz w:val="24"/>
          <w:szCs w:val="24"/>
          <w:lang w:bidi="ar-DZ"/>
        </w:rPr>
      </w:pPr>
      <w:r w:rsidRPr="006B1491">
        <w:rPr>
          <w:rFonts w:cs="Simplified Arabic" w:hint="cs"/>
          <w:b/>
          <w:bCs/>
          <w:sz w:val="24"/>
          <w:szCs w:val="24"/>
          <w:rtl/>
          <w:lang w:bidi="ar-DZ"/>
        </w:rPr>
        <w:t xml:space="preserve"> ـ</w:t>
      </w:r>
      <w:r w:rsidR="00FE71B7" w:rsidRPr="006B1491">
        <w:rPr>
          <w:rFonts w:cs="Simplified Arabic" w:hint="cs"/>
          <w:b/>
          <w:bCs/>
          <w:sz w:val="24"/>
          <w:szCs w:val="24"/>
          <w:rtl/>
          <w:lang w:bidi="ar-DZ"/>
        </w:rPr>
        <w:t xml:space="preserve"> </w:t>
      </w:r>
      <w:proofErr w:type="gramStart"/>
      <w:r w:rsidR="0066050E" w:rsidRPr="006B1491">
        <w:rPr>
          <w:rFonts w:cs="Simplified Arabic" w:hint="cs"/>
          <w:b/>
          <w:bCs/>
          <w:sz w:val="24"/>
          <w:szCs w:val="24"/>
          <w:rtl/>
          <w:lang w:bidi="ar-DZ"/>
        </w:rPr>
        <w:t>أن</w:t>
      </w:r>
      <w:proofErr w:type="gramEnd"/>
      <w:r w:rsidR="0066050E" w:rsidRPr="006B1491">
        <w:rPr>
          <w:rFonts w:cs="Simplified Arabic" w:hint="cs"/>
          <w:b/>
          <w:bCs/>
          <w:sz w:val="24"/>
          <w:szCs w:val="24"/>
          <w:rtl/>
          <w:lang w:bidi="ar-DZ"/>
        </w:rPr>
        <w:t xml:space="preserve"> تحدد المداخلة في حدود 15 </w:t>
      </w:r>
      <w:r w:rsidR="00B44EC9" w:rsidRPr="006B1491">
        <w:rPr>
          <w:rFonts w:cs="Simplified Arabic" w:hint="cs"/>
          <w:b/>
          <w:bCs/>
          <w:sz w:val="24"/>
          <w:szCs w:val="24"/>
          <w:rtl/>
          <w:lang w:bidi="ar-DZ"/>
        </w:rPr>
        <w:t>سطرا،</w:t>
      </w:r>
      <w:r w:rsidR="009A020A" w:rsidRPr="006B1491">
        <w:rPr>
          <w:rFonts w:cs="Simplified Arabic" w:hint="cs"/>
          <w:b/>
          <w:bCs/>
          <w:sz w:val="24"/>
          <w:szCs w:val="24"/>
          <w:rtl/>
          <w:lang w:bidi="ar-DZ"/>
        </w:rPr>
        <w:t xml:space="preserve"> و تكون الهو</w:t>
      </w:r>
      <w:r w:rsidR="00FA4C5E" w:rsidRPr="006B1491">
        <w:rPr>
          <w:rFonts w:cs="Simplified Arabic" w:hint="cs"/>
          <w:b/>
          <w:bCs/>
          <w:sz w:val="24"/>
          <w:szCs w:val="24"/>
          <w:rtl/>
          <w:lang w:bidi="ar-DZ"/>
        </w:rPr>
        <w:t>ا</w:t>
      </w:r>
      <w:r w:rsidR="009A020A" w:rsidRPr="006B1491">
        <w:rPr>
          <w:rFonts w:cs="Simplified Arabic" w:hint="cs"/>
          <w:b/>
          <w:bCs/>
          <w:sz w:val="24"/>
          <w:szCs w:val="24"/>
          <w:rtl/>
          <w:lang w:bidi="ar-DZ"/>
        </w:rPr>
        <w:t xml:space="preserve">مش آليا في </w:t>
      </w:r>
      <w:r w:rsidR="00B44EC9" w:rsidRPr="006B1491">
        <w:rPr>
          <w:rFonts w:cs="Simplified Arabic" w:hint="cs"/>
          <w:b/>
          <w:bCs/>
          <w:sz w:val="24"/>
          <w:szCs w:val="24"/>
          <w:rtl/>
          <w:lang w:bidi="ar-DZ"/>
        </w:rPr>
        <w:t>الآخر.</w:t>
      </w:r>
    </w:p>
    <w:p w:rsidR="00BA0EF3" w:rsidRPr="006B1491" w:rsidRDefault="00702298" w:rsidP="00BE7D93">
      <w:pPr>
        <w:spacing w:after="0" w:line="240" w:lineRule="auto"/>
        <w:jc w:val="both"/>
        <w:rPr>
          <w:rFonts w:cs="Simplified Arabic"/>
          <w:b/>
          <w:bCs/>
          <w:sz w:val="24"/>
          <w:szCs w:val="24"/>
          <w:rtl/>
          <w:lang w:val="fr-FR" w:bidi="ar-DZ"/>
        </w:rPr>
      </w:pPr>
      <w:r w:rsidRPr="006B1491">
        <w:rPr>
          <w:rFonts w:cs="Simplified Arabic" w:hint="cs"/>
          <w:b/>
          <w:bCs/>
          <w:sz w:val="24"/>
          <w:szCs w:val="24"/>
          <w:rtl/>
          <w:lang w:bidi="ar-DZ"/>
        </w:rPr>
        <w:t>ـ</w:t>
      </w:r>
      <w:r w:rsidR="00FE71B7" w:rsidRPr="006B1491">
        <w:rPr>
          <w:rFonts w:cs="Simplified Arabic" w:hint="cs"/>
          <w:b/>
          <w:bCs/>
          <w:sz w:val="24"/>
          <w:szCs w:val="24"/>
          <w:rtl/>
          <w:lang w:bidi="ar-DZ"/>
        </w:rPr>
        <w:t xml:space="preserve"> </w:t>
      </w:r>
      <w:r w:rsidR="00BA0EF3" w:rsidRPr="006B1491">
        <w:rPr>
          <w:rFonts w:cs="Simplified Arabic" w:hint="cs"/>
          <w:b/>
          <w:bCs/>
          <w:sz w:val="24"/>
          <w:szCs w:val="24"/>
          <w:rtl/>
          <w:lang w:bidi="ar-DZ"/>
        </w:rPr>
        <w:t xml:space="preserve">تكتب المداخلة ببرنامج </w:t>
      </w:r>
      <w:r w:rsidR="004A467A" w:rsidRPr="006B1491">
        <w:rPr>
          <w:rFonts w:cs="Simplified Arabic"/>
          <w:b/>
          <w:bCs/>
          <w:sz w:val="24"/>
          <w:szCs w:val="24"/>
          <w:lang w:val="fr-FR" w:bidi="ar-DZ"/>
        </w:rPr>
        <w:t>Word</w:t>
      </w:r>
      <w:r w:rsidR="00BA0EF3" w:rsidRPr="006B1491">
        <w:rPr>
          <w:rFonts w:cs="Simplified Arabic" w:hint="cs"/>
          <w:b/>
          <w:bCs/>
          <w:sz w:val="24"/>
          <w:szCs w:val="24"/>
          <w:rtl/>
          <w:lang w:val="fr-FR" w:bidi="ar-DZ"/>
        </w:rPr>
        <w:t xml:space="preserve"> </w:t>
      </w:r>
      <w:r w:rsidR="00BA0EF3" w:rsidRPr="006B1491">
        <w:rPr>
          <w:rFonts w:cs="Simplified Arabic" w:hint="cs"/>
          <w:b/>
          <w:bCs/>
          <w:sz w:val="24"/>
          <w:szCs w:val="24"/>
          <w:rtl/>
          <w:lang w:bidi="ar-DZ"/>
        </w:rPr>
        <w:t xml:space="preserve">باللغة العربية </w:t>
      </w:r>
      <w:r w:rsidR="00BE7D93">
        <w:rPr>
          <w:rFonts w:cs="Simplified Arabic" w:hint="cs"/>
          <w:b/>
          <w:bCs/>
          <w:sz w:val="24"/>
          <w:szCs w:val="24"/>
          <w:rtl/>
          <w:lang w:bidi="ar-DZ"/>
        </w:rPr>
        <w:t>ب</w:t>
      </w:r>
      <w:r w:rsidR="00BA0EF3" w:rsidRPr="006B1491">
        <w:rPr>
          <w:rFonts w:cs="Simplified Arabic" w:hint="cs"/>
          <w:b/>
          <w:bCs/>
          <w:sz w:val="24"/>
          <w:szCs w:val="24"/>
          <w:rtl/>
          <w:lang w:bidi="ar-DZ"/>
        </w:rPr>
        <w:t xml:space="preserve">خط </w:t>
      </w:r>
      <w:r w:rsidR="00187AF1" w:rsidRPr="006B1491">
        <w:rPr>
          <w:rFonts w:cs="Simplified Arabic"/>
          <w:b/>
          <w:bCs/>
          <w:sz w:val="24"/>
          <w:szCs w:val="24"/>
          <w:lang w:bidi="ar-DZ"/>
        </w:rPr>
        <w:t>S</w:t>
      </w:r>
      <w:r w:rsidR="00BA0EF3" w:rsidRPr="006B1491">
        <w:rPr>
          <w:rFonts w:cs="Simplified Arabic"/>
          <w:b/>
          <w:bCs/>
          <w:sz w:val="24"/>
          <w:szCs w:val="24"/>
          <w:lang w:bidi="ar-DZ"/>
        </w:rPr>
        <w:t>i</w:t>
      </w:r>
      <w:proofErr w:type="spellStart"/>
      <w:r w:rsidR="00FA4C5E" w:rsidRPr="006B1491">
        <w:rPr>
          <w:rFonts w:cs="Simplified Arabic"/>
          <w:b/>
          <w:bCs/>
          <w:sz w:val="24"/>
          <w:szCs w:val="24"/>
          <w:lang w:val="fr-FR" w:bidi="ar-DZ"/>
        </w:rPr>
        <w:t>m</w:t>
      </w:r>
      <w:r w:rsidR="00BA0EF3" w:rsidRPr="006B1491">
        <w:rPr>
          <w:rFonts w:cs="Simplified Arabic"/>
          <w:b/>
          <w:bCs/>
          <w:sz w:val="24"/>
          <w:szCs w:val="24"/>
          <w:lang w:val="fr-FR" w:bidi="ar-DZ"/>
        </w:rPr>
        <w:t>plified</w:t>
      </w:r>
      <w:proofErr w:type="spellEnd"/>
      <w:r w:rsidR="00BA0EF3" w:rsidRPr="006B1491">
        <w:rPr>
          <w:rFonts w:cs="Simplified Arabic"/>
          <w:b/>
          <w:bCs/>
          <w:sz w:val="24"/>
          <w:szCs w:val="24"/>
          <w:lang w:val="fr-FR" w:bidi="ar-DZ"/>
        </w:rPr>
        <w:t xml:space="preserve"> </w:t>
      </w:r>
      <w:proofErr w:type="spellStart"/>
      <w:r w:rsidR="00BA0EF3" w:rsidRPr="006B1491">
        <w:rPr>
          <w:rFonts w:cs="Simplified Arabic"/>
          <w:b/>
          <w:bCs/>
          <w:sz w:val="24"/>
          <w:szCs w:val="24"/>
          <w:lang w:val="fr-FR" w:bidi="ar-DZ"/>
        </w:rPr>
        <w:t>arabic</w:t>
      </w:r>
      <w:proofErr w:type="spellEnd"/>
      <w:r w:rsidR="00BA0EF3" w:rsidRPr="006B1491">
        <w:rPr>
          <w:rFonts w:cs="Simplified Arabic"/>
          <w:b/>
          <w:bCs/>
          <w:sz w:val="24"/>
          <w:szCs w:val="24"/>
          <w:lang w:val="fr-FR" w:bidi="ar-DZ"/>
        </w:rPr>
        <w:t xml:space="preserve"> </w:t>
      </w:r>
      <w:r w:rsidR="00BA0EF3" w:rsidRPr="006B1491">
        <w:rPr>
          <w:rFonts w:cs="Simplified Arabic" w:hint="cs"/>
          <w:b/>
          <w:bCs/>
          <w:sz w:val="24"/>
          <w:szCs w:val="24"/>
          <w:rtl/>
          <w:lang w:val="fr-FR" w:bidi="ar-DZ"/>
        </w:rPr>
        <w:t xml:space="preserve"> حجم </w:t>
      </w:r>
      <w:r w:rsidR="004A467A" w:rsidRPr="006B1491">
        <w:rPr>
          <w:rFonts w:cs="Simplified Arabic" w:hint="cs"/>
          <w:b/>
          <w:bCs/>
          <w:sz w:val="24"/>
          <w:szCs w:val="24"/>
          <w:rtl/>
          <w:lang w:val="fr-FR" w:bidi="ar-DZ"/>
        </w:rPr>
        <w:t>14</w:t>
      </w:r>
      <w:r w:rsidR="00BA0EF3" w:rsidRPr="006B1491">
        <w:rPr>
          <w:rFonts w:cs="Simplified Arabic" w:hint="cs"/>
          <w:b/>
          <w:bCs/>
          <w:sz w:val="24"/>
          <w:szCs w:val="24"/>
          <w:rtl/>
          <w:lang w:val="fr-FR" w:bidi="ar-DZ"/>
        </w:rPr>
        <w:t xml:space="preserve"> ، الهوامش حجم 12.</w:t>
      </w:r>
    </w:p>
    <w:p w:rsidR="00BA0EF3" w:rsidRDefault="00BE7D93" w:rsidP="004A467A">
      <w:pPr>
        <w:spacing w:after="0" w:line="240" w:lineRule="auto"/>
        <w:jc w:val="both"/>
        <w:rPr>
          <w:rFonts w:cs="Simplified Arabic"/>
          <w:b/>
          <w:bCs/>
          <w:sz w:val="24"/>
          <w:szCs w:val="24"/>
          <w:rtl/>
          <w:lang w:val="fr-FR" w:bidi="ar-DZ"/>
        </w:rPr>
      </w:pPr>
      <w:r>
        <w:rPr>
          <w:rFonts w:cs="Simplified Arabic" w:hint="cs"/>
          <w:b/>
          <w:bCs/>
          <w:sz w:val="24"/>
          <w:szCs w:val="24"/>
          <w:rtl/>
          <w:lang w:bidi="ar-DZ"/>
        </w:rPr>
        <w:t xml:space="preserve">و </w:t>
      </w:r>
      <w:r w:rsidR="00BA0EF3" w:rsidRPr="006B1491">
        <w:rPr>
          <w:rFonts w:cs="Simplified Arabic" w:hint="cs"/>
          <w:b/>
          <w:bCs/>
          <w:sz w:val="24"/>
          <w:szCs w:val="24"/>
          <w:rtl/>
          <w:lang w:bidi="ar-DZ"/>
        </w:rPr>
        <w:t xml:space="preserve">باللغة </w:t>
      </w:r>
      <w:r w:rsidR="00B44EC9" w:rsidRPr="006B1491">
        <w:rPr>
          <w:rFonts w:cs="Simplified Arabic" w:hint="cs"/>
          <w:b/>
          <w:bCs/>
          <w:sz w:val="24"/>
          <w:szCs w:val="24"/>
          <w:rtl/>
          <w:lang w:bidi="ar-DZ"/>
        </w:rPr>
        <w:t>الأجنبية:</w:t>
      </w:r>
      <w:r w:rsidR="00BA0EF3" w:rsidRPr="006B1491">
        <w:rPr>
          <w:rFonts w:cs="Simplified Arabic" w:hint="cs"/>
          <w:b/>
          <w:bCs/>
          <w:sz w:val="24"/>
          <w:szCs w:val="24"/>
          <w:rtl/>
          <w:lang w:bidi="ar-DZ"/>
        </w:rPr>
        <w:t xml:space="preserve"> خط </w:t>
      </w:r>
      <w:r w:rsidR="00187AF1" w:rsidRPr="006B1491">
        <w:rPr>
          <w:rFonts w:cs="Simplified Arabic"/>
          <w:b/>
          <w:bCs/>
          <w:sz w:val="24"/>
          <w:szCs w:val="24"/>
          <w:lang w:bidi="ar-DZ"/>
        </w:rPr>
        <w:t>T</w:t>
      </w:r>
      <w:r w:rsidR="00BA0EF3" w:rsidRPr="006B1491">
        <w:rPr>
          <w:rFonts w:cs="Simplified Arabic"/>
          <w:b/>
          <w:bCs/>
          <w:sz w:val="24"/>
          <w:szCs w:val="24"/>
          <w:lang w:bidi="ar-DZ"/>
        </w:rPr>
        <w:t>i</w:t>
      </w:r>
      <w:r w:rsidR="00BA0EF3" w:rsidRPr="006B1491">
        <w:rPr>
          <w:rFonts w:cs="Simplified Arabic"/>
          <w:b/>
          <w:bCs/>
          <w:sz w:val="24"/>
          <w:szCs w:val="24"/>
          <w:lang w:val="fr-FR" w:bidi="ar-DZ"/>
        </w:rPr>
        <w:t>me</w:t>
      </w:r>
      <w:r w:rsidR="00FA4C5E" w:rsidRPr="006B1491">
        <w:rPr>
          <w:rFonts w:cs="Simplified Arabic"/>
          <w:b/>
          <w:bCs/>
          <w:sz w:val="24"/>
          <w:szCs w:val="24"/>
          <w:lang w:val="fr-FR" w:bidi="ar-DZ"/>
        </w:rPr>
        <w:t xml:space="preserve">s new </w:t>
      </w:r>
      <w:proofErr w:type="gramStart"/>
      <w:r w:rsidR="00FA4C5E" w:rsidRPr="006B1491">
        <w:rPr>
          <w:rFonts w:cs="Simplified Arabic"/>
          <w:b/>
          <w:bCs/>
          <w:sz w:val="24"/>
          <w:szCs w:val="24"/>
          <w:lang w:val="fr-FR" w:bidi="ar-DZ"/>
        </w:rPr>
        <w:t>roma</w:t>
      </w:r>
      <w:r w:rsidR="00BA0EF3" w:rsidRPr="006B1491">
        <w:rPr>
          <w:rFonts w:cs="Simplified Arabic"/>
          <w:b/>
          <w:bCs/>
          <w:sz w:val="24"/>
          <w:szCs w:val="24"/>
          <w:lang w:val="fr-FR" w:bidi="ar-DZ"/>
        </w:rPr>
        <w:t xml:space="preserve">n </w:t>
      </w:r>
      <w:r w:rsidR="00BA0EF3" w:rsidRPr="006B1491">
        <w:rPr>
          <w:rFonts w:cs="Simplified Arabic" w:hint="cs"/>
          <w:b/>
          <w:bCs/>
          <w:sz w:val="24"/>
          <w:szCs w:val="24"/>
          <w:rtl/>
          <w:lang w:val="fr-FR" w:bidi="ar-DZ"/>
        </w:rPr>
        <w:t xml:space="preserve"> حجم</w:t>
      </w:r>
      <w:proofErr w:type="gramEnd"/>
      <w:r w:rsidR="00BA0EF3" w:rsidRPr="006B1491">
        <w:rPr>
          <w:rFonts w:cs="Simplified Arabic" w:hint="cs"/>
          <w:b/>
          <w:bCs/>
          <w:sz w:val="24"/>
          <w:szCs w:val="24"/>
          <w:rtl/>
          <w:lang w:val="fr-FR" w:bidi="ar-DZ"/>
        </w:rPr>
        <w:t xml:space="preserve"> </w:t>
      </w:r>
      <w:r w:rsidR="004A467A" w:rsidRPr="006B1491">
        <w:rPr>
          <w:rFonts w:cs="Simplified Arabic" w:hint="cs"/>
          <w:b/>
          <w:bCs/>
          <w:sz w:val="24"/>
          <w:szCs w:val="24"/>
          <w:rtl/>
          <w:lang w:val="fr-FR" w:bidi="ar-DZ"/>
        </w:rPr>
        <w:t>12</w:t>
      </w:r>
      <w:r w:rsidR="00BA0EF3" w:rsidRPr="006B1491">
        <w:rPr>
          <w:rFonts w:cs="Simplified Arabic" w:hint="cs"/>
          <w:b/>
          <w:bCs/>
          <w:sz w:val="24"/>
          <w:szCs w:val="24"/>
          <w:rtl/>
          <w:lang w:val="fr-FR" w:bidi="ar-DZ"/>
        </w:rPr>
        <w:t xml:space="preserve"> ، الهوامش حجم 10.</w:t>
      </w:r>
    </w:p>
    <w:p w:rsidR="007C2830" w:rsidRPr="006B1491" w:rsidRDefault="007C2830" w:rsidP="004A467A">
      <w:pPr>
        <w:spacing w:after="0" w:line="240" w:lineRule="auto"/>
        <w:jc w:val="both"/>
        <w:rPr>
          <w:rFonts w:cs="Simplified Arabic"/>
          <w:b/>
          <w:bCs/>
          <w:sz w:val="24"/>
          <w:szCs w:val="24"/>
          <w:lang w:val="fr-FR" w:bidi="ar-DZ"/>
        </w:rPr>
      </w:pPr>
      <w:r>
        <w:rPr>
          <w:rFonts w:cs="Simplified Arabic" w:hint="cs"/>
          <w:b/>
          <w:bCs/>
          <w:sz w:val="24"/>
          <w:szCs w:val="24"/>
          <w:rtl/>
          <w:lang w:val="fr-FR" w:bidi="ar-DZ"/>
        </w:rPr>
        <w:t>ـ على المشارك احترام المعلومات المطلوبة عند كتابة مداخلته، الاسم واللقب، الرتبة العلمية، المؤسسة المستخدمة، رقم الهاتف، البريد الالكتروني، محور المداخلة، عنوان المداخلة، ملخص المداخلة بلغتين (العربية والأجنبية) ومن ثم المداخلة كاملة.</w:t>
      </w:r>
    </w:p>
    <w:p w:rsidR="00B42CB3" w:rsidRDefault="00BE7D93" w:rsidP="00BE7D93">
      <w:pPr>
        <w:spacing w:after="0" w:line="240" w:lineRule="auto"/>
        <w:jc w:val="both"/>
        <w:rPr>
          <w:rFonts w:cs="Simplified Arabic"/>
          <w:b/>
          <w:bCs/>
          <w:sz w:val="24"/>
          <w:szCs w:val="24"/>
          <w:rtl/>
          <w:lang w:val="fr-FR" w:bidi="ar-DZ"/>
        </w:rPr>
      </w:pPr>
      <w:r>
        <w:rPr>
          <w:rFonts w:cs="Simplified Arabic" w:hint="cs"/>
          <w:b/>
          <w:bCs/>
          <w:sz w:val="24"/>
          <w:szCs w:val="24"/>
          <w:rtl/>
          <w:lang w:val="fr-FR" w:bidi="ar-DZ"/>
        </w:rPr>
        <w:t xml:space="preserve">ـ </w:t>
      </w:r>
      <w:r w:rsidR="00451D96" w:rsidRPr="006B1491">
        <w:rPr>
          <w:rFonts w:cs="Simplified Arabic" w:hint="cs"/>
          <w:b/>
          <w:bCs/>
          <w:sz w:val="24"/>
          <w:szCs w:val="24"/>
          <w:rtl/>
          <w:lang w:val="fr-FR" w:bidi="ar-DZ"/>
        </w:rPr>
        <w:t>ترسل الملخصات و المداخلات إلى</w:t>
      </w:r>
      <w:r w:rsidR="00486E4B" w:rsidRPr="006B1491">
        <w:rPr>
          <w:rFonts w:cs="Simplified Arabic" w:hint="cs"/>
          <w:b/>
          <w:bCs/>
          <w:sz w:val="24"/>
          <w:szCs w:val="24"/>
          <w:rtl/>
          <w:lang w:val="fr-FR" w:bidi="ar-DZ"/>
        </w:rPr>
        <w:t xml:space="preserve"> البريد الإلكتروني</w:t>
      </w:r>
      <w:r w:rsidR="00451D96" w:rsidRPr="006B1491">
        <w:rPr>
          <w:rFonts w:cs="Simplified Arabic" w:hint="cs"/>
          <w:b/>
          <w:bCs/>
          <w:sz w:val="24"/>
          <w:szCs w:val="24"/>
          <w:rtl/>
          <w:lang w:val="fr-FR" w:bidi="ar-DZ"/>
        </w:rPr>
        <w:t xml:space="preserve"> :</w:t>
      </w:r>
    </w:p>
    <w:p w:rsidR="00916073" w:rsidRPr="00916073" w:rsidRDefault="00916073" w:rsidP="00BE7D93">
      <w:pPr>
        <w:spacing w:after="0" w:line="240" w:lineRule="auto"/>
        <w:jc w:val="both"/>
        <w:rPr>
          <w:rFonts w:cs="Simplified Arabic"/>
          <w:b/>
          <w:bCs/>
          <w:sz w:val="24"/>
          <w:szCs w:val="24"/>
          <w:lang w:val="fr-FR" w:bidi="ar-DZ"/>
        </w:rPr>
      </w:pPr>
      <w:proofErr w:type="spellStart"/>
      <w:r>
        <w:rPr>
          <w:rFonts w:cs="Simplified Arabic"/>
          <w:b/>
          <w:bCs/>
          <w:sz w:val="24"/>
          <w:szCs w:val="24"/>
          <w:lang w:bidi="ar-DZ"/>
        </w:rPr>
        <w:t>Dj</w:t>
      </w:r>
      <w:proofErr w:type="spellEnd"/>
      <w:r>
        <w:rPr>
          <w:rFonts w:cs="Simplified Arabic"/>
          <w:b/>
          <w:bCs/>
          <w:sz w:val="24"/>
          <w:szCs w:val="24"/>
          <w:lang w:val="fr-FR" w:bidi="ar-DZ"/>
        </w:rPr>
        <w:t>amel</w:t>
      </w:r>
      <w:r w:rsidR="008E7946">
        <w:rPr>
          <w:rFonts w:cs="Simplified Arabic"/>
          <w:b/>
          <w:bCs/>
          <w:sz w:val="24"/>
          <w:szCs w:val="24"/>
          <w:lang w:val="fr-FR" w:bidi="ar-DZ"/>
        </w:rPr>
        <w:t>_dz80@yahoo.fr</w:t>
      </w:r>
    </w:p>
    <w:p w:rsidR="00451D96" w:rsidRPr="008E7946" w:rsidRDefault="00BE7D93" w:rsidP="009A2215">
      <w:pPr>
        <w:spacing w:after="0" w:line="240" w:lineRule="auto"/>
        <w:jc w:val="both"/>
        <w:rPr>
          <w:rFonts w:cs="Simplified Arabic"/>
          <w:b/>
          <w:bCs/>
          <w:sz w:val="24"/>
          <w:szCs w:val="24"/>
          <w:rtl/>
          <w:lang w:val="fr-FR" w:bidi="ar-DZ"/>
        </w:rPr>
      </w:pPr>
      <w:r>
        <w:rPr>
          <w:rFonts w:cs="Simplified Arabic" w:hint="cs"/>
          <w:b/>
          <w:bCs/>
          <w:sz w:val="24"/>
          <w:szCs w:val="24"/>
          <w:rtl/>
          <w:lang w:val="fr-FR" w:bidi="ar-DZ"/>
        </w:rPr>
        <w:t>ـ</w:t>
      </w:r>
      <w:r w:rsidR="008E7946">
        <w:rPr>
          <w:rFonts w:cs="Simplified Arabic" w:hint="cs"/>
          <w:b/>
          <w:bCs/>
          <w:sz w:val="24"/>
          <w:szCs w:val="24"/>
          <w:rtl/>
          <w:lang w:val="fr-FR" w:bidi="ar-DZ"/>
        </w:rPr>
        <w:t xml:space="preserve"> آخر أجل لاستقبال المداخلات كاملة : </w:t>
      </w:r>
      <w:r w:rsidR="009A2215">
        <w:rPr>
          <w:rFonts w:cs="Simplified Arabic" w:hint="cs"/>
          <w:b/>
          <w:bCs/>
          <w:sz w:val="24"/>
          <w:szCs w:val="24"/>
          <w:rtl/>
          <w:lang w:val="fr-FR" w:bidi="ar-DZ"/>
        </w:rPr>
        <w:t>15</w:t>
      </w:r>
      <w:r w:rsidR="008E7946">
        <w:rPr>
          <w:rFonts w:cs="Simplified Arabic" w:hint="cs"/>
          <w:b/>
          <w:bCs/>
          <w:sz w:val="24"/>
          <w:szCs w:val="24"/>
          <w:rtl/>
          <w:lang w:val="fr-FR" w:bidi="ar-DZ"/>
        </w:rPr>
        <w:t>/03/2018</w:t>
      </w:r>
    </w:p>
    <w:p w:rsidR="001C5CD2" w:rsidRDefault="00BE7D93" w:rsidP="008E7946">
      <w:pPr>
        <w:spacing w:after="0" w:line="240" w:lineRule="auto"/>
        <w:jc w:val="both"/>
        <w:rPr>
          <w:rFonts w:cs="Simplified Arabic"/>
          <w:b/>
          <w:bCs/>
          <w:sz w:val="24"/>
          <w:szCs w:val="24"/>
          <w:rtl/>
          <w:lang w:val="fr-FR" w:bidi="ar-DZ"/>
        </w:rPr>
      </w:pPr>
      <w:r>
        <w:rPr>
          <w:rFonts w:cs="Simplified Arabic" w:hint="cs"/>
          <w:b/>
          <w:bCs/>
          <w:sz w:val="24"/>
          <w:szCs w:val="24"/>
          <w:rtl/>
          <w:lang w:val="fr-FR" w:bidi="ar-DZ"/>
        </w:rPr>
        <w:t>ـ</w:t>
      </w:r>
      <w:r w:rsidR="008E7946">
        <w:rPr>
          <w:rFonts w:cs="Simplified Arabic" w:hint="cs"/>
          <w:b/>
          <w:bCs/>
          <w:sz w:val="24"/>
          <w:szCs w:val="24"/>
          <w:rtl/>
          <w:lang w:val="fr-FR" w:bidi="ar-DZ"/>
        </w:rPr>
        <w:t xml:space="preserve"> الرد على المشاركات المقبولة: 11/04/2018</w:t>
      </w:r>
    </w:p>
    <w:p w:rsidR="00C93C74" w:rsidRDefault="00C93C74" w:rsidP="00C93C74">
      <w:pPr>
        <w:spacing w:after="0" w:line="240" w:lineRule="auto"/>
        <w:jc w:val="center"/>
        <w:rPr>
          <w:rFonts w:cs="Simplified Arabic" w:hint="cs"/>
          <w:b/>
          <w:bCs/>
          <w:sz w:val="28"/>
          <w:szCs w:val="28"/>
          <w:rtl/>
          <w:lang w:val="fr-FR" w:bidi="ar-DZ"/>
        </w:rPr>
      </w:pPr>
      <w:proofErr w:type="gramStart"/>
      <w:r>
        <w:rPr>
          <w:rFonts w:cs="Simplified Arabic" w:hint="cs"/>
          <w:b/>
          <w:bCs/>
          <w:sz w:val="28"/>
          <w:szCs w:val="28"/>
          <w:rtl/>
          <w:lang w:val="fr-FR" w:bidi="ar-DZ"/>
        </w:rPr>
        <w:t>ملاحظة</w:t>
      </w:r>
      <w:proofErr w:type="gramEnd"/>
      <w:r>
        <w:rPr>
          <w:rFonts w:cs="Simplified Arabic" w:hint="cs"/>
          <w:b/>
          <w:bCs/>
          <w:sz w:val="28"/>
          <w:szCs w:val="28"/>
          <w:rtl/>
          <w:lang w:val="fr-FR" w:bidi="ar-DZ"/>
        </w:rPr>
        <w:t xml:space="preserve"> هامة</w:t>
      </w:r>
    </w:p>
    <w:p w:rsidR="00E4535B" w:rsidRPr="00C93C74" w:rsidRDefault="00C93C74" w:rsidP="00C93C74">
      <w:pPr>
        <w:spacing w:after="0" w:line="240" w:lineRule="auto"/>
        <w:jc w:val="both"/>
        <w:rPr>
          <w:rFonts w:cs="Simplified Arabic"/>
          <w:b/>
          <w:bCs/>
          <w:sz w:val="28"/>
          <w:szCs w:val="28"/>
          <w:lang w:val="fr-FR" w:bidi="ar-DZ"/>
        </w:rPr>
      </w:pPr>
      <w:r w:rsidRPr="00C93C74">
        <w:rPr>
          <w:rFonts w:cs="Simplified Arabic" w:hint="cs"/>
          <w:b/>
          <w:bCs/>
          <w:sz w:val="28"/>
          <w:szCs w:val="28"/>
          <w:rtl/>
          <w:lang w:val="fr-FR" w:bidi="ar-DZ"/>
        </w:rPr>
        <w:t xml:space="preserve"> </w:t>
      </w:r>
      <w:proofErr w:type="gramStart"/>
      <w:r w:rsidRPr="00C93C74">
        <w:rPr>
          <w:rFonts w:cs="Simplified Arabic" w:hint="cs"/>
          <w:b/>
          <w:bCs/>
          <w:sz w:val="28"/>
          <w:szCs w:val="28"/>
          <w:rtl/>
          <w:lang w:val="fr-FR" w:bidi="ar-DZ"/>
        </w:rPr>
        <w:t>إدارة</w:t>
      </w:r>
      <w:proofErr w:type="gramEnd"/>
      <w:r w:rsidRPr="00C93C74">
        <w:rPr>
          <w:rFonts w:cs="Simplified Arabic" w:hint="cs"/>
          <w:b/>
          <w:bCs/>
          <w:sz w:val="28"/>
          <w:szCs w:val="28"/>
          <w:rtl/>
          <w:lang w:val="fr-FR" w:bidi="ar-DZ"/>
        </w:rPr>
        <w:t xml:space="preserve"> الملتقى </w:t>
      </w:r>
      <w:r w:rsidR="00E4535B" w:rsidRPr="00C93C74">
        <w:rPr>
          <w:rFonts w:cs="Simplified Arabic" w:hint="cs"/>
          <w:b/>
          <w:bCs/>
          <w:sz w:val="28"/>
          <w:szCs w:val="28"/>
          <w:rtl/>
          <w:lang w:val="fr-FR" w:bidi="ar-DZ"/>
        </w:rPr>
        <w:t>لا تتحمل مصاريف النقل والإيواء</w:t>
      </w:r>
    </w:p>
    <w:sectPr w:rsidR="00E4535B" w:rsidRPr="00C93C74" w:rsidSect="00684BE7">
      <w:pgSz w:w="16838" w:h="11906" w:orient="landscape"/>
      <w:pgMar w:top="851" w:right="851" w:bottom="85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709"/>
      <w:bidi/>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CF2"/>
    <w:multiLevelType w:val="hybridMultilevel"/>
    <w:tmpl w:val="5642A36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41494"/>
    <w:multiLevelType w:val="hybridMultilevel"/>
    <w:tmpl w:val="2DDC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06650"/>
    <w:multiLevelType w:val="hybridMultilevel"/>
    <w:tmpl w:val="AA0A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9069B"/>
    <w:multiLevelType w:val="hybridMultilevel"/>
    <w:tmpl w:val="28442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F7C9A"/>
    <w:rsid w:val="000336D1"/>
    <w:rsid w:val="00050292"/>
    <w:rsid w:val="0007528D"/>
    <w:rsid w:val="000F0DF8"/>
    <w:rsid w:val="00110E6B"/>
    <w:rsid w:val="0015367B"/>
    <w:rsid w:val="00187AF1"/>
    <w:rsid w:val="00195776"/>
    <w:rsid w:val="001C5CD2"/>
    <w:rsid w:val="00203E6E"/>
    <w:rsid w:val="00267E2B"/>
    <w:rsid w:val="002908F5"/>
    <w:rsid w:val="00291DD3"/>
    <w:rsid w:val="002A7612"/>
    <w:rsid w:val="002E539B"/>
    <w:rsid w:val="00332310"/>
    <w:rsid w:val="003339DE"/>
    <w:rsid w:val="00352035"/>
    <w:rsid w:val="00353597"/>
    <w:rsid w:val="003C2C7D"/>
    <w:rsid w:val="00446E90"/>
    <w:rsid w:val="00451D96"/>
    <w:rsid w:val="00463F51"/>
    <w:rsid w:val="00486E4B"/>
    <w:rsid w:val="004A467A"/>
    <w:rsid w:val="004D64F5"/>
    <w:rsid w:val="004E1733"/>
    <w:rsid w:val="004E1C41"/>
    <w:rsid w:val="00506328"/>
    <w:rsid w:val="00522320"/>
    <w:rsid w:val="00523C5C"/>
    <w:rsid w:val="00540203"/>
    <w:rsid w:val="005523A8"/>
    <w:rsid w:val="00585DBB"/>
    <w:rsid w:val="00593C36"/>
    <w:rsid w:val="005C014C"/>
    <w:rsid w:val="00615475"/>
    <w:rsid w:val="00627769"/>
    <w:rsid w:val="00643486"/>
    <w:rsid w:val="00650914"/>
    <w:rsid w:val="0066050E"/>
    <w:rsid w:val="006655DB"/>
    <w:rsid w:val="00684BE7"/>
    <w:rsid w:val="006A714F"/>
    <w:rsid w:val="006B1491"/>
    <w:rsid w:val="006B3464"/>
    <w:rsid w:val="00702298"/>
    <w:rsid w:val="00717BF1"/>
    <w:rsid w:val="00780388"/>
    <w:rsid w:val="00780A10"/>
    <w:rsid w:val="007A427C"/>
    <w:rsid w:val="007C2830"/>
    <w:rsid w:val="007E1603"/>
    <w:rsid w:val="007F7C9A"/>
    <w:rsid w:val="00845258"/>
    <w:rsid w:val="008662C1"/>
    <w:rsid w:val="0087014C"/>
    <w:rsid w:val="008A32DC"/>
    <w:rsid w:val="008E7946"/>
    <w:rsid w:val="0091114B"/>
    <w:rsid w:val="00916073"/>
    <w:rsid w:val="00965FEF"/>
    <w:rsid w:val="00992172"/>
    <w:rsid w:val="009A020A"/>
    <w:rsid w:val="009A2215"/>
    <w:rsid w:val="009C1272"/>
    <w:rsid w:val="009F3182"/>
    <w:rsid w:val="00A00AB5"/>
    <w:rsid w:val="00A155D3"/>
    <w:rsid w:val="00A21B34"/>
    <w:rsid w:val="00A25E51"/>
    <w:rsid w:val="00A51C25"/>
    <w:rsid w:val="00A928C8"/>
    <w:rsid w:val="00AE1C9C"/>
    <w:rsid w:val="00AE5867"/>
    <w:rsid w:val="00B15A31"/>
    <w:rsid w:val="00B42CB3"/>
    <w:rsid w:val="00B44EC9"/>
    <w:rsid w:val="00B47289"/>
    <w:rsid w:val="00B94D92"/>
    <w:rsid w:val="00B968AF"/>
    <w:rsid w:val="00BA0EF3"/>
    <w:rsid w:val="00BE7D93"/>
    <w:rsid w:val="00C16326"/>
    <w:rsid w:val="00C93C74"/>
    <w:rsid w:val="00C93CD2"/>
    <w:rsid w:val="00CB41CD"/>
    <w:rsid w:val="00CC12C2"/>
    <w:rsid w:val="00D36890"/>
    <w:rsid w:val="00D508FA"/>
    <w:rsid w:val="00D7730F"/>
    <w:rsid w:val="00D9190C"/>
    <w:rsid w:val="00DA7880"/>
    <w:rsid w:val="00DB56CE"/>
    <w:rsid w:val="00DC59B8"/>
    <w:rsid w:val="00DD3D1B"/>
    <w:rsid w:val="00DE53FA"/>
    <w:rsid w:val="00DF6EB3"/>
    <w:rsid w:val="00E25796"/>
    <w:rsid w:val="00E361E8"/>
    <w:rsid w:val="00E4535B"/>
    <w:rsid w:val="00E6017A"/>
    <w:rsid w:val="00E7377F"/>
    <w:rsid w:val="00E83E4A"/>
    <w:rsid w:val="00E94038"/>
    <w:rsid w:val="00EB5A70"/>
    <w:rsid w:val="00EC2D0D"/>
    <w:rsid w:val="00ED29D4"/>
    <w:rsid w:val="00EE7F64"/>
    <w:rsid w:val="00EF39D9"/>
    <w:rsid w:val="00F00673"/>
    <w:rsid w:val="00F37762"/>
    <w:rsid w:val="00FA4C5E"/>
    <w:rsid w:val="00FE71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1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8F5"/>
    <w:pPr>
      <w:ind w:left="720"/>
      <w:contextualSpacing/>
    </w:pPr>
  </w:style>
  <w:style w:type="paragraph" w:styleId="Textedebulles">
    <w:name w:val="Balloon Text"/>
    <w:basedOn w:val="Normal"/>
    <w:link w:val="TextedebullesCar"/>
    <w:uiPriority w:val="99"/>
    <w:semiHidden/>
    <w:unhideWhenUsed/>
    <w:rsid w:val="00593C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971</Words>
  <Characters>5540</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bensalem</dc:creator>
  <cp:keywords/>
  <dc:description/>
  <cp:lastModifiedBy>bensalem</cp:lastModifiedBy>
  <cp:revision>78</cp:revision>
  <cp:lastPrinted>2018-02-07T22:00:00Z</cp:lastPrinted>
  <dcterms:created xsi:type="dcterms:W3CDTF">2017-07-05T16:56:00Z</dcterms:created>
  <dcterms:modified xsi:type="dcterms:W3CDTF">2079-02-16T00:21:00Z</dcterms:modified>
</cp:coreProperties>
</file>