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F3" w:rsidRDefault="005634F3" w:rsidP="005634F3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5634F3" w:rsidRDefault="005634F3" w:rsidP="005634F3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53357D" w:rsidRPr="005634F3" w:rsidRDefault="005634F3" w:rsidP="005634F3">
      <w:pPr>
        <w:bidi/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 w:rsidRPr="005634F3">
        <w:rPr>
          <w:rFonts w:hint="cs"/>
          <w:b/>
          <w:bCs/>
          <w:sz w:val="56"/>
          <w:szCs w:val="56"/>
          <w:rtl/>
          <w:lang w:bidi="ar-DZ"/>
        </w:rPr>
        <w:t>إع</w:t>
      </w:r>
      <w:r>
        <w:rPr>
          <w:rFonts w:hint="cs"/>
          <w:b/>
          <w:bCs/>
          <w:sz w:val="56"/>
          <w:szCs w:val="56"/>
          <w:rtl/>
          <w:lang w:bidi="ar-DZ"/>
        </w:rPr>
        <w:t>ــــــــــ</w:t>
      </w:r>
      <w:r w:rsidRPr="005634F3">
        <w:rPr>
          <w:rFonts w:hint="cs"/>
          <w:b/>
          <w:bCs/>
          <w:sz w:val="56"/>
          <w:szCs w:val="56"/>
          <w:rtl/>
          <w:lang w:bidi="ar-DZ"/>
        </w:rPr>
        <w:t>لان</w:t>
      </w:r>
      <w:proofErr w:type="gramEnd"/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323738">
      <w:pPr>
        <w:bidi/>
        <w:jc w:val="center"/>
        <w:rPr>
          <w:sz w:val="44"/>
          <w:szCs w:val="44"/>
          <w:rtl/>
          <w:lang w:bidi="ar-DZ"/>
        </w:rPr>
      </w:pPr>
      <w:r w:rsidRPr="005634F3">
        <w:rPr>
          <w:rFonts w:hint="cs"/>
          <w:sz w:val="44"/>
          <w:szCs w:val="44"/>
          <w:rtl/>
          <w:lang w:bidi="ar-DZ"/>
        </w:rPr>
        <w:t xml:space="preserve">تعلم الأستاذة </w:t>
      </w:r>
      <w:proofErr w:type="spellStart"/>
      <w:r w:rsidRPr="005634F3">
        <w:rPr>
          <w:rFonts w:hint="cs"/>
          <w:sz w:val="44"/>
          <w:szCs w:val="44"/>
          <w:rtl/>
          <w:lang w:bidi="ar-DZ"/>
        </w:rPr>
        <w:t>دوة</w:t>
      </w:r>
      <w:proofErr w:type="spellEnd"/>
      <w:r w:rsidRPr="005634F3">
        <w:rPr>
          <w:rFonts w:hint="cs"/>
          <w:sz w:val="44"/>
          <w:szCs w:val="44"/>
          <w:rtl/>
          <w:lang w:bidi="ar-DZ"/>
        </w:rPr>
        <w:t xml:space="preserve"> أسيا </w:t>
      </w:r>
      <w:r w:rsidR="00323738">
        <w:rPr>
          <w:rFonts w:hint="cs"/>
          <w:sz w:val="44"/>
          <w:szCs w:val="44"/>
          <w:rtl/>
          <w:lang w:bidi="ar-DZ"/>
        </w:rPr>
        <w:t>الطلبة ،  أنه تقرر تحديد يوم الأربعاء 21</w:t>
      </w:r>
      <w:r w:rsidRPr="005634F3">
        <w:rPr>
          <w:rFonts w:hint="cs"/>
          <w:sz w:val="44"/>
          <w:szCs w:val="44"/>
          <w:rtl/>
          <w:lang w:bidi="ar-DZ"/>
        </w:rPr>
        <w:t>/02/2023  لإجراء الطعون أو</w:t>
      </w:r>
      <w:r w:rsidR="0056592A">
        <w:rPr>
          <w:rFonts w:hint="cs"/>
          <w:sz w:val="44"/>
          <w:szCs w:val="44"/>
          <w:rtl/>
          <w:lang w:bidi="ar-DZ"/>
        </w:rPr>
        <w:t xml:space="preserve"> </w:t>
      </w:r>
      <w:r w:rsidRPr="005634F3">
        <w:rPr>
          <w:rFonts w:hint="cs"/>
          <w:sz w:val="44"/>
          <w:szCs w:val="44"/>
          <w:rtl/>
          <w:lang w:bidi="ar-DZ"/>
        </w:rPr>
        <w:t xml:space="preserve">أي إشكال يتعلق بعدم ظهور العلامة </w:t>
      </w:r>
      <w:r w:rsidR="00323738">
        <w:rPr>
          <w:rFonts w:hint="cs"/>
          <w:sz w:val="44"/>
          <w:szCs w:val="44"/>
          <w:rtl/>
          <w:lang w:bidi="ar-DZ"/>
        </w:rPr>
        <w:t xml:space="preserve"> في </w:t>
      </w:r>
      <w:r w:rsidR="00323738" w:rsidRPr="005634F3">
        <w:rPr>
          <w:rFonts w:hint="cs"/>
          <w:sz w:val="44"/>
          <w:szCs w:val="44"/>
          <w:rtl/>
          <w:lang w:bidi="ar-DZ"/>
        </w:rPr>
        <w:t>مادة التحرير الإد</w:t>
      </w:r>
      <w:r w:rsidR="00323738">
        <w:rPr>
          <w:rFonts w:hint="cs"/>
          <w:sz w:val="44"/>
          <w:szCs w:val="44"/>
          <w:rtl/>
          <w:lang w:bidi="ar-DZ"/>
        </w:rPr>
        <w:t xml:space="preserve">اري </w:t>
      </w:r>
      <w:proofErr w:type="spellStart"/>
      <w:r w:rsidR="00323738">
        <w:rPr>
          <w:rFonts w:hint="cs"/>
          <w:sz w:val="44"/>
          <w:szCs w:val="44"/>
          <w:rtl/>
          <w:lang w:bidi="ar-DZ"/>
        </w:rPr>
        <w:t>ماستر</w:t>
      </w:r>
      <w:proofErr w:type="spellEnd"/>
      <w:r w:rsidR="00323738">
        <w:rPr>
          <w:rFonts w:hint="cs"/>
          <w:sz w:val="44"/>
          <w:szCs w:val="44"/>
          <w:rtl/>
          <w:lang w:bidi="ar-DZ"/>
        </w:rPr>
        <w:t xml:space="preserve"> 01 تخصص قانون جنائي</w:t>
      </w:r>
      <w:r w:rsidRPr="005634F3">
        <w:rPr>
          <w:rFonts w:hint="cs"/>
          <w:sz w:val="44"/>
          <w:szCs w:val="44"/>
          <w:rtl/>
          <w:lang w:bidi="ar-DZ"/>
        </w:rPr>
        <w:t xml:space="preserve"> وهذا </w:t>
      </w:r>
      <w:r w:rsidR="00323738">
        <w:rPr>
          <w:rFonts w:hint="cs"/>
          <w:sz w:val="44"/>
          <w:szCs w:val="44"/>
          <w:rtl/>
          <w:lang w:bidi="ar-DZ"/>
        </w:rPr>
        <w:t>بقاعة الأساتذة من الساعة 12.30 إلى الساعة 13.30</w:t>
      </w:r>
      <w:r w:rsidRPr="005634F3">
        <w:rPr>
          <w:rFonts w:hint="cs"/>
          <w:sz w:val="44"/>
          <w:szCs w:val="44"/>
          <w:rtl/>
          <w:lang w:bidi="ar-DZ"/>
        </w:rPr>
        <w:t xml:space="preserve"> .</w:t>
      </w: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334958" w:rsidRDefault="00334958" w:rsidP="005634F3">
      <w:pPr>
        <w:bidi/>
        <w:jc w:val="right"/>
        <w:rPr>
          <w:rFonts w:hint="cs"/>
          <w:sz w:val="44"/>
          <w:szCs w:val="44"/>
          <w:rtl/>
          <w:lang w:bidi="ar-DZ"/>
        </w:rPr>
      </w:pPr>
    </w:p>
    <w:p w:rsidR="00334958" w:rsidRDefault="00334958" w:rsidP="00334958">
      <w:pPr>
        <w:bidi/>
        <w:jc w:val="right"/>
        <w:rPr>
          <w:rFonts w:hint="cs"/>
          <w:sz w:val="44"/>
          <w:szCs w:val="44"/>
          <w:rtl/>
          <w:lang w:bidi="ar-DZ"/>
        </w:rPr>
      </w:pPr>
    </w:p>
    <w:p w:rsidR="00334958" w:rsidRDefault="00334958" w:rsidP="00334958">
      <w:pPr>
        <w:bidi/>
        <w:jc w:val="right"/>
        <w:rPr>
          <w:rFonts w:hint="cs"/>
          <w:sz w:val="44"/>
          <w:szCs w:val="44"/>
          <w:rtl/>
          <w:lang w:bidi="ar-DZ"/>
        </w:rPr>
      </w:pPr>
    </w:p>
    <w:p w:rsidR="005634F3" w:rsidRDefault="005634F3" w:rsidP="00334958">
      <w:pPr>
        <w:bidi/>
        <w:jc w:val="right"/>
        <w:rPr>
          <w:sz w:val="44"/>
          <w:szCs w:val="44"/>
          <w:rtl/>
          <w:lang w:bidi="ar-DZ"/>
        </w:rPr>
      </w:pPr>
      <w:proofErr w:type="gramStart"/>
      <w:r>
        <w:rPr>
          <w:rFonts w:hint="cs"/>
          <w:sz w:val="44"/>
          <w:szCs w:val="44"/>
          <w:rtl/>
          <w:lang w:bidi="ar-DZ"/>
        </w:rPr>
        <w:t>الأستاذة</w:t>
      </w:r>
      <w:proofErr w:type="gramEnd"/>
      <w:r>
        <w:rPr>
          <w:rFonts w:hint="cs"/>
          <w:sz w:val="44"/>
          <w:szCs w:val="44"/>
          <w:rtl/>
          <w:lang w:bidi="ar-DZ"/>
        </w:rPr>
        <w:t xml:space="preserve"> </w:t>
      </w: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Default="005634F3" w:rsidP="005634F3">
      <w:pPr>
        <w:bidi/>
        <w:jc w:val="center"/>
        <w:rPr>
          <w:sz w:val="44"/>
          <w:szCs w:val="44"/>
          <w:rtl/>
          <w:lang w:bidi="ar-DZ"/>
        </w:rPr>
      </w:pPr>
    </w:p>
    <w:p w:rsidR="005634F3" w:rsidRPr="00334958" w:rsidRDefault="005634F3" w:rsidP="00334958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334958">
        <w:rPr>
          <w:rFonts w:hint="cs"/>
          <w:b/>
          <w:bCs/>
          <w:sz w:val="36"/>
          <w:szCs w:val="36"/>
          <w:rtl/>
          <w:lang w:bidi="ar-DZ"/>
        </w:rPr>
        <w:t xml:space="preserve">الإجابة النموذجية لمادة التحرير الإداري </w:t>
      </w:r>
      <w:proofErr w:type="spellStart"/>
      <w:r w:rsidRPr="00334958">
        <w:rPr>
          <w:rFonts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Pr="00334958">
        <w:rPr>
          <w:rFonts w:hint="cs"/>
          <w:b/>
          <w:bCs/>
          <w:sz w:val="36"/>
          <w:szCs w:val="36"/>
          <w:rtl/>
          <w:lang w:bidi="ar-DZ"/>
        </w:rPr>
        <w:t xml:space="preserve"> 01 قانون جنائي </w:t>
      </w:r>
    </w:p>
    <w:p w:rsidR="005634F3" w:rsidRDefault="005634F3" w:rsidP="00334958">
      <w:pPr>
        <w:bidi/>
        <w:spacing w:after="0" w:line="240" w:lineRule="auto"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334958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الدورة العادية السنة الجامعية 2022/2023 </w:t>
      </w:r>
    </w:p>
    <w:p w:rsidR="00334958" w:rsidRPr="00334958" w:rsidRDefault="00334958" w:rsidP="00334958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DZ"/>
        </w:rPr>
      </w:pPr>
    </w:p>
    <w:p w:rsidR="00ED222E" w:rsidRDefault="00FD7E99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الجواب عن السؤال الأول (5 نقاط )</w:t>
      </w:r>
      <w:r>
        <w:rPr>
          <w:rFonts w:hint="cs"/>
          <w:b/>
          <w:bCs/>
          <w:sz w:val="32"/>
          <w:szCs w:val="32"/>
          <w:lang w:bidi="ar-DZ"/>
        </w:rPr>
        <w:t>:</w:t>
      </w:r>
    </w:p>
    <w:p w:rsidR="00790891" w:rsidRDefault="00790891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يعتمد الأسلوب الإداري على الموضوعية ، المقصود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FD7E99" w:rsidRDefault="00FD7E99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يلتزم المحرر الإداري بالمحافظة على </w:t>
      </w:r>
      <w:r w:rsidRPr="00FD7E99">
        <w:rPr>
          <w:rFonts w:hint="cs"/>
          <w:sz w:val="32"/>
          <w:szCs w:val="32"/>
          <w:u w:val="single"/>
          <w:rtl/>
          <w:lang w:bidi="ar-DZ"/>
        </w:rPr>
        <w:t>مصداقية الإدارة العمومية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Pr="00FD7E99">
        <w:rPr>
          <w:rFonts w:hint="cs"/>
          <w:sz w:val="32"/>
          <w:szCs w:val="32"/>
          <w:u w:val="single"/>
          <w:rtl/>
          <w:lang w:bidi="ar-DZ"/>
        </w:rPr>
        <w:t>تحقيق المصلحة العامة</w:t>
      </w:r>
      <w:r>
        <w:rPr>
          <w:rFonts w:hint="cs"/>
          <w:sz w:val="32"/>
          <w:szCs w:val="32"/>
          <w:rtl/>
          <w:lang w:bidi="ar-DZ"/>
        </w:rPr>
        <w:t xml:space="preserve">  عليه أن يتجنب ا</w:t>
      </w:r>
      <w:r w:rsidRPr="00FD7E99">
        <w:rPr>
          <w:rFonts w:hint="cs"/>
          <w:sz w:val="32"/>
          <w:szCs w:val="32"/>
          <w:u w:val="single"/>
          <w:rtl/>
          <w:lang w:bidi="ar-DZ"/>
        </w:rPr>
        <w:t>لانقياد إلى المؤثرات الذاتية أو الخارجية</w:t>
      </w:r>
      <w:r>
        <w:rPr>
          <w:rFonts w:hint="cs"/>
          <w:sz w:val="32"/>
          <w:szCs w:val="32"/>
          <w:rtl/>
          <w:lang w:bidi="ar-DZ"/>
        </w:rPr>
        <w:t xml:space="preserve"> والتجرد من </w:t>
      </w:r>
      <w:r w:rsidRPr="00FD7E99">
        <w:rPr>
          <w:rFonts w:hint="cs"/>
          <w:sz w:val="32"/>
          <w:szCs w:val="32"/>
          <w:u w:val="single"/>
          <w:rtl/>
          <w:lang w:bidi="ar-DZ"/>
        </w:rPr>
        <w:t>الأحكام المسبقة</w:t>
      </w:r>
      <w:r>
        <w:rPr>
          <w:rFonts w:hint="cs"/>
          <w:sz w:val="32"/>
          <w:szCs w:val="32"/>
          <w:rtl/>
          <w:lang w:bidi="ar-DZ"/>
        </w:rPr>
        <w:t xml:space="preserve"> أو الانحياز لجهة معينة ، فيكون أسلوب الخطاب الإداري ، بعيدا عن العاطفة والانفعال وكل ما من شأنه الإخلال بالتجرد والحياد فعلى المحرر أن يبرز الصفة </w:t>
      </w:r>
      <w:r w:rsidRPr="00FD7E99">
        <w:rPr>
          <w:rFonts w:hint="cs"/>
          <w:sz w:val="32"/>
          <w:szCs w:val="32"/>
          <w:u w:val="single"/>
          <w:rtl/>
          <w:lang w:bidi="ar-DZ"/>
        </w:rPr>
        <w:t xml:space="preserve">الوظيفية </w:t>
      </w:r>
      <w:r>
        <w:rPr>
          <w:rFonts w:hint="cs"/>
          <w:sz w:val="32"/>
          <w:szCs w:val="32"/>
          <w:rtl/>
          <w:lang w:bidi="ar-DZ"/>
        </w:rPr>
        <w:t xml:space="preserve">لا الصفة </w:t>
      </w:r>
      <w:r w:rsidRPr="00FD7E99">
        <w:rPr>
          <w:rFonts w:hint="cs"/>
          <w:sz w:val="32"/>
          <w:szCs w:val="32"/>
          <w:u w:val="single"/>
          <w:rtl/>
          <w:lang w:bidi="ar-DZ"/>
        </w:rPr>
        <w:t>الشخصية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Pr="00FD7E99">
        <w:rPr>
          <w:rFonts w:hint="cs"/>
          <w:sz w:val="32"/>
          <w:szCs w:val="32"/>
          <w:u w:val="single"/>
          <w:rtl/>
          <w:lang w:bidi="ar-DZ"/>
        </w:rPr>
        <w:t>يلتزم بنقل وسرد الأحداث على حقيقتها</w:t>
      </w:r>
      <w:r>
        <w:rPr>
          <w:rFonts w:hint="cs"/>
          <w:sz w:val="32"/>
          <w:szCs w:val="32"/>
          <w:rtl/>
          <w:lang w:bidi="ar-DZ"/>
        </w:rPr>
        <w:t xml:space="preserve"> ، كما حدثت و</w:t>
      </w:r>
      <w:r w:rsidRPr="00FD7E99">
        <w:rPr>
          <w:rFonts w:hint="cs"/>
          <w:sz w:val="32"/>
          <w:szCs w:val="32"/>
          <w:u w:val="single"/>
          <w:rtl/>
          <w:lang w:bidi="ar-DZ"/>
        </w:rPr>
        <w:t>عدم إعطائها وجهة ذاتية لتكريس أفكار معينة</w:t>
      </w:r>
      <w:r>
        <w:rPr>
          <w:rFonts w:hint="cs"/>
          <w:sz w:val="32"/>
          <w:szCs w:val="32"/>
          <w:rtl/>
          <w:lang w:bidi="ar-DZ"/>
        </w:rPr>
        <w:t xml:space="preserve"> . </w:t>
      </w:r>
    </w:p>
    <w:p w:rsidR="00FD7E99" w:rsidRDefault="00FD7E99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 w:rsidRPr="00FD7E99">
        <w:rPr>
          <w:rFonts w:hint="cs"/>
          <w:b/>
          <w:bCs/>
          <w:sz w:val="32"/>
          <w:szCs w:val="32"/>
          <w:rtl/>
          <w:lang w:bidi="ar-DZ"/>
        </w:rPr>
        <w:t xml:space="preserve">الجواب عن السؤال الثاني </w:t>
      </w:r>
      <w:r w:rsidR="0079089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( 5 نقاط ) </w:t>
      </w:r>
      <w:r w:rsidRPr="00FD7E99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790891" w:rsidRDefault="00790891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ماهي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الأهداف التي تصبوا الإدارة لتحقيقها من خلال التقارير .</w:t>
      </w:r>
    </w:p>
    <w:p w:rsidR="00FD7E99" w:rsidRDefault="00FD7E99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الأهداف التي تصبوا </w:t>
      </w:r>
      <w:proofErr w:type="spellStart"/>
      <w:r>
        <w:rPr>
          <w:rFonts w:hint="cs"/>
          <w:sz w:val="32"/>
          <w:szCs w:val="32"/>
          <w:rtl/>
          <w:lang w:bidi="ar-DZ"/>
        </w:rPr>
        <w:t>الإدراة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غلى تحقيقها من خلال التقارير كثيرة ويمكن ذكر أهمها :</w:t>
      </w:r>
    </w:p>
    <w:p w:rsidR="00FD7E99" w:rsidRDefault="00FD7E99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تحليل وضعية </w:t>
      </w:r>
      <w:proofErr w:type="gramStart"/>
      <w:r>
        <w:rPr>
          <w:rFonts w:hint="cs"/>
          <w:sz w:val="32"/>
          <w:szCs w:val="32"/>
          <w:rtl/>
          <w:lang w:bidi="ar-DZ"/>
        </w:rPr>
        <w:t>معينة .</w:t>
      </w:r>
      <w:proofErr w:type="gramEnd"/>
    </w:p>
    <w:p w:rsidR="00AD394C" w:rsidRDefault="00FD7E99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 عرض و</w:t>
      </w:r>
      <w:r w:rsidR="00AD394C">
        <w:rPr>
          <w:rFonts w:hint="cs"/>
          <w:sz w:val="32"/>
          <w:szCs w:val="32"/>
          <w:rtl/>
          <w:lang w:bidi="ar-DZ"/>
        </w:rPr>
        <w:t xml:space="preserve">ضعية مصلحة أو مرفق في فترة زمنية </w:t>
      </w:r>
      <w:proofErr w:type="gramStart"/>
      <w:r w:rsidR="00AD394C">
        <w:rPr>
          <w:rFonts w:hint="cs"/>
          <w:sz w:val="32"/>
          <w:szCs w:val="32"/>
          <w:rtl/>
          <w:lang w:bidi="ar-DZ"/>
        </w:rPr>
        <w:t>معينة .</w:t>
      </w:r>
      <w:proofErr w:type="gramEnd"/>
    </w:p>
    <w:p w:rsidR="00AD394C" w:rsidRDefault="00AD394C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</w:t>
      </w:r>
      <w:proofErr w:type="spellStart"/>
      <w:r>
        <w:rPr>
          <w:rFonts w:hint="cs"/>
          <w:sz w:val="32"/>
          <w:szCs w:val="32"/>
          <w:rtl/>
          <w:lang w:bidi="ar-DZ"/>
        </w:rPr>
        <w:t>إستقصاء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معلومات عن قضية معينة .</w:t>
      </w:r>
    </w:p>
    <w:p w:rsidR="00AD394C" w:rsidRDefault="00AD394C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وصف أو تحليل حادثة أو </w:t>
      </w:r>
      <w:proofErr w:type="gramStart"/>
      <w:r>
        <w:rPr>
          <w:rFonts w:hint="cs"/>
          <w:sz w:val="32"/>
          <w:szCs w:val="32"/>
          <w:rtl/>
          <w:lang w:bidi="ar-DZ"/>
        </w:rPr>
        <w:t>واقعة .</w:t>
      </w:r>
      <w:proofErr w:type="gramEnd"/>
    </w:p>
    <w:p w:rsidR="00790891" w:rsidRDefault="00790891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*- تبليغ الرؤساء الإداريي</w:t>
      </w:r>
      <w:r>
        <w:rPr>
          <w:rFonts w:hint="eastAsia"/>
          <w:sz w:val="32"/>
          <w:szCs w:val="32"/>
          <w:rtl/>
          <w:lang w:bidi="ar-DZ"/>
        </w:rPr>
        <w:t>ن</w:t>
      </w:r>
      <w:r w:rsidR="00AD394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وإطلاعهم على مسألة معينة .</w:t>
      </w:r>
    </w:p>
    <w:p w:rsidR="00790891" w:rsidRDefault="00790891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تشخيص مشكلة </w:t>
      </w:r>
      <w:proofErr w:type="spellStart"/>
      <w:r>
        <w:rPr>
          <w:rFonts w:hint="cs"/>
          <w:sz w:val="32"/>
          <w:szCs w:val="32"/>
          <w:rtl/>
          <w:lang w:bidi="ar-DZ"/>
        </w:rPr>
        <w:t>وإقتراح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الحلول والتدابير الممكنة بغية توجسه الرئيس الإداري إلى اتخاذ القرارات اللازمة .</w:t>
      </w:r>
    </w:p>
    <w:p w:rsidR="00FD7E99" w:rsidRDefault="00790891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 w:rsidRPr="00790891">
        <w:rPr>
          <w:rFonts w:hint="cs"/>
          <w:b/>
          <w:bCs/>
          <w:sz w:val="32"/>
          <w:szCs w:val="32"/>
          <w:rtl/>
          <w:lang w:bidi="ar-DZ"/>
        </w:rPr>
        <w:t xml:space="preserve">الجواب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على السؤال </w:t>
      </w:r>
      <w:r w:rsidRPr="00790891">
        <w:rPr>
          <w:rFonts w:hint="cs"/>
          <w:b/>
          <w:bCs/>
          <w:sz w:val="32"/>
          <w:szCs w:val="32"/>
          <w:rtl/>
          <w:lang w:bidi="ar-DZ"/>
        </w:rPr>
        <w:t>الثالث ( 5 نقاط ) :</w:t>
      </w:r>
      <w:r w:rsidR="00FD7E99" w:rsidRPr="0079089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790891" w:rsidRDefault="00790891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ما هي العناصر الأساسية التي تشترك فيها كل من الدعوة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والاستدعاء ،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بين الفرق بينهما:</w:t>
      </w:r>
    </w:p>
    <w:p w:rsidR="002D434B" w:rsidRDefault="002D434B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الاستدعاء</w:t>
      </w:r>
      <w:r w:rsidR="00790891">
        <w:rPr>
          <w:rFonts w:hint="cs"/>
          <w:sz w:val="32"/>
          <w:szCs w:val="32"/>
          <w:rtl/>
          <w:lang w:bidi="ar-DZ"/>
        </w:rPr>
        <w:t xml:space="preserve"> والدعوة ، كلاهما </w:t>
      </w:r>
      <w:r w:rsidR="00790891" w:rsidRPr="00790891">
        <w:rPr>
          <w:rFonts w:hint="cs"/>
          <w:sz w:val="32"/>
          <w:szCs w:val="32"/>
          <w:u w:val="single"/>
          <w:rtl/>
          <w:lang w:bidi="ar-DZ"/>
        </w:rPr>
        <w:t>رسائل إد</w:t>
      </w:r>
      <w:r w:rsidR="00790891">
        <w:rPr>
          <w:rFonts w:hint="cs"/>
          <w:sz w:val="32"/>
          <w:szCs w:val="32"/>
          <w:u w:val="single"/>
          <w:rtl/>
          <w:lang w:bidi="ar-DZ"/>
        </w:rPr>
        <w:t>ا</w:t>
      </w:r>
      <w:r w:rsidR="00790891" w:rsidRPr="00790891">
        <w:rPr>
          <w:rFonts w:hint="cs"/>
          <w:sz w:val="32"/>
          <w:szCs w:val="32"/>
          <w:u w:val="single"/>
          <w:rtl/>
          <w:lang w:bidi="ar-DZ"/>
        </w:rPr>
        <w:t>رية</w:t>
      </w:r>
      <w:r w:rsidR="00790891">
        <w:rPr>
          <w:rFonts w:hint="cs"/>
          <w:sz w:val="32"/>
          <w:szCs w:val="32"/>
          <w:rtl/>
          <w:lang w:bidi="ar-DZ"/>
        </w:rPr>
        <w:t xml:space="preserve"> ، توجه الإدارة </w:t>
      </w:r>
      <w:r>
        <w:rPr>
          <w:rFonts w:hint="cs"/>
          <w:sz w:val="32"/>
          <w:szCs w:val="32"/>
          <w:rtl/>
          <w:lang w:bidi="ar-DZ"/>
        </w:rPr>
        <w:t>الاستدعاء</w:t>
      </w:r>
      <w:r w:rsidR="00790891">
        <w:rPr>
          <w:rFonts w:hint="cs"/>
          <w:sz w:val="32"/>
          <w:szCs w:val="32"/>
          <w:rtl/>
          <w:lang w:bidi="ar-DZ"/>
        </w:rPr>
        <w:t xml:space="preserve"> و الدعوة </w:t>
      </w:r>
      <w:r w:rsidR="00790891" w:rsidRPr="00790891">
        <w:rPr>
          <w:rFonts w:hint="cs"/>
          <w:sz w:val="32"/>
          <w:szCs w:val="32"/>
          <w:u w:val="single"/>
          <w:rtl/>
          <w:lang w:bidi="ar-DZ"/>
        </w:rPr>
        <w:t xml:space="preserve">كتابيا </w:t>
      </w:r>
      <w:r w:rsidR="00790891">
        <w:rPr>
          <w:rFonts w:hint="cs"/>
          <w:sz w:val="32"/>
          <w:szCs w:val="32"/>
          <w:rtl/>
          <w:lang w:bidi="ar-DZ"/>
        </w:rPr>
        <w:t>، كلاهما لاب</w:t>
      </w:r>
      <w:r>
        <w:rPr>
          <w:rFonts w:hint="cs"/>
          <w:sz w:val="32"/>
          <w:szCs w:val="32"/>
          <w:rtl/>
          <w:lang w:bidi="ar-DZ"/>
        </w:rPr>
        <w:t>د</w:t>
      </w:r>
      <w:r w:rsidR="00790891">
        <w:rPr>
          <w:rFonts w:hint="cs"/>
          <w:sz w:val="32"/>
          <w:szCs w:val="32"/>
          <w:rtl/>
          <w:lang w:bidi="ar-DZ"/>
        </w:rPr>
        <w:t xml:space="preserve"> أن يحترم فيها </w:t>
      </w:r>
      <w:r w:rsidR="00790891" w:rsidRPr="00790891">
        <w:rPr>
          <w:rFonts w:hint="cs"/>
          <w:sz w:val="32"/>
          <w:szCs w:val="32"/>
          <w:u w:val="single"/>
          <w:rtl/>
          <w:lang w:bidi="ar-DZ"/>
        </w:rPr>
        <w:t>الأجل الزمني اللازم للوصول</w:t>
      </w:r>
      <w:r w:rsidR="00790891">
        <w:rPr>
          <w:rFonts w:hint="cs"/>
          <w:sz w:val="32"/>
          <w:szCs w:val="32"/>
          <w:rtl/>
          <w:lang w:bidi="ar-DZ"/>
        </w:rPr>
        <w:t xml:space="preserve"> وتلبية الدعوة </w:t>
      </w:r>
      <w:r>
        <w:rPr>
          <w:rFonts w:hint="cs"/>
          <w:sz w:val="32"/>
          <w:szCs w:val="32"/>
          <w:rtl/>
          <w:lang w:bidi="ar-DZ"/>
        </w:rPr>
        <w:t>والاستدعاء</w:t>
      </w:r>
      <w:r w:rsidR="00790891">
        <w:rPr>
          <w:rFonts w:hint="cs"/>
          <w:sz w:val="32"/>
          <w:szCs w:val="32"/>
          <w:rtl/>
          <w:lang w:bidi="ar-DZ"/>
        </w:rPr>
        <w:t xml:space="preserve"> ، لا تختلف كل من </w:t>
      </w:r>
      <w:r w:rsidR="00790891" w:rsidRPr="00790891">
        <w:rPr>
          <w:rFonts w:hint="cs"/>
          <w:sz w:val="32"/>
          <w:szCs w:val="32"/>
          <w:u w:val="single"/>
          <w:rtl/>
          <w:lang w:bidi="ar-DZ"/>
        </w:rPr>
        <w:t>العناصر الشكلية والموضوعية</w:t>
      </w:r>
      <w:r w:rsidR="00790891">
        <w:rPr>
          <w:rFonts w:hint="cs"/>
          <w:sz w:val="32"/>
          <w:szCs w:val="32"/>
          <w:rtl/>
          <w:lang w:bidi="ar-DZ"/>
        </w:rPr>
        <w:t xml:space="preserve"> عن </w:t>
      </w:r>
      <w:r>
        <w:rPr>
          <w:rFonts w:hint="cs"/>
          <w:sz w:val="32"/>
          <w:szCs w:val="32"/>
          <w:rtl/>
          <w:lang w:bidi="ar-DZ"/>
        </w:rPr>
        <w:t xml:space="preserve">الاستدعاء، أهم عنصر تشترك فيه الدعوة والاستدعاء هي التاريخ ، التوقيت والمكان الذي يتم الحضور فيه وكذلك ذكر </w:t>
      </w:r>
      <w:r w:rsidRPr="002D434B">
        <w:rPr>
          <w:rFonts w:hint="cs"/>
          <w:sz w:val="32"/>
          <w:szCs w:val="32"/>
          <w:u w:val="single"/>
          <w:rtl/>
          <w:lang w:bidi="ar-DZ"/>
        </w:rPr>
        <w:t xml:space="preserve">الغرض أو السبب </w:t>
      </w:r>
      <w:r>
        <w:rPr>
          <w:rFonts w:hint="cs"/>
          <w:sz w:val="32"/>
          <w:szCs w:val="32"/>
          <w:u w:val="single"/>
          <w:rtl/>
          <w:lang w:bidi="ar-DZ"/>
        </w:rPr>
        <w:t>.</w:t>
      </w:r>
    </w:p>
    <w:p w:rsidR="00790891" w:rsidRDefault="002D434B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تختلف الدعوة عن الاستدعاء كون هذا الأخير يتضمن طلب حضور شخص أو أشخاص معينين بصفة </w:t>
      </w:r>
      <w:r w:rsidRPr="002D434B">
        <w:rPr>
          <w:rFonts w:hint="cs"/>
          <w:sz w:val="32"/>
          <w:szCs w:val="32"/>
          <w:u w:val="single"/>
          <w:rtl/>
          <w:lang w:bidi="ar-DZ"/>
        </w:rPr>
        <w:t xml:space="preserve">إلزامية </w:t>
      </w:r>
      <w:r>
        <w:rPr>
          <w:rFonts w:hint="cs"/>
          <w:sz w:val="32"/>
          <w:szCs w:val="32"/>
          <w:rtl/>
          <w:lang w:bidi="ar-DZ"/>
        </w:rPr>
        <w:t>، أما الدعوة فالحضور يكون بصفة</w:t>
      </w:r>
      <w:r w:rsidRPr="002D434B">
        <w:rPr>
          <w:rFonts w:hint="cs"/>
          <w:sz w:val="32"/>
          <w:szCs w:val="32"/>
          <w:u w:val="single"/>
          <w:rtl/>
          <w:lang w:bidi="ar-DZ"/>
        </w:rPr>
        <w:t xml:space="preserve"> طوعية </w:t>
      </w:r>
      <w:r>
        <w:rPr>
          <w:rFonts w:hint="cs"/>
          <w:sz w:val="32"/>
          <w:szCs w:val="32"/>
          <w:rtl/>
          <w:lang w:bidi="ar-DZ"/>
        </w:rPr>
        <w:t xml:space="preserve">.    </w:t>
      </w:r>
      <w:r w:rsidR="00790891">
        <w:rPr>
          <w:rFonts w:hint="cs"/>
          <w:sz w:val="32"/>
          <w:szCs w:val="32"/>
          <w:rtl/>
          <w:lang w:bidi="ar-DZ"/>
        </w:rPr>
        <w:t xml:space="preserve">  </w:t>
      </w:r>
    </w:p>
    <w:p w:rsidR="002D434B" w:rsidRPr="002D434B" w:rsidRDefault="002D434B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 w:rsidRPr="002D434B">
        <w:rPr>
          <w:rFonts w:hint="cs"/>
          <w:b/>
          <w:bCs/>
          <w:sz w:val="32"/>
          <w:szCs w:val="32"/>
          <w:rtl/>
          <w:lang w:bidi="ar-DZ"/>
        </w:rPr>
        <w:t>الجواب عن السؤال الرابع ( 05 نقاط )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2D434B" w:rsidRPr="002D434B" w:rsidRDefault="002D434B" w:rsidP="00334958">
      <w:pPr>
        <w:bidi/>
        <w:spacing w:after="0" w:line="240" w:lineRule="auto"/>
        <w:rPr>
          <w:rFonts w:hint="cs"/>
          <w:b/>
          <w:bCs/>
          <w:sz w:val="32"/>
          <w:szCs w:val="32"/>
          <w:rtl/>
          <w:lang w:bidi="ar-DZ"/>
        </w:rPr>
      </w:pPr>
      <w:r w:rsidRPr="002D434B">
        <w:rPr>
          <w:rFonts w:hint="cs"/>
          <w:b/>
          <w:bCs/>
          <w:sz w:val="32"/>
          <w:szCs w:val="32"/>
          <w:rtl/>
          <w:lang w:bidi="ar-DZ"/>
        </w:rPr>
        <w:t>ما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D434B">
        <w:rPr>
          <w:rFonts w:hint="cs"/>
          <w:b/>
          <w:bCs/>
          <w:sz w:val="32"/>
          <w:szCs w:val="32"/>
          <w:rtl/>
          <w:lang w:bidi="ar-DZ"/>
        </w:rPr>
        <w:t xml:space="preserve">يميز الرسالة ذات الطابع الرسمي عن الرسالة ذات الطابع </w:t>
      </w:r>
      <w:proofErr w:type="gramStart"/>
      <w:r w:rsidRPr="002D434B">
        <w:rPr>
          <w:rFonts w:hint="cs"/>
          <w:b/>
          <w:bCs/>
          <w:sz w:val="32"/>
          <w:szCs w:val="32"/>
          <w:rtl/>
          <w:lang w:bidi="ar-DZ"/>
        </w:rPr>
        <w:t>الشخصي ،</w:t>
      </w:r>
      <w:proofErr w:type="gramEnd"/>
      <w:r w:rsidRPr="002D434B">
        <w:rPr>
          <w:rFonts w:hint="cs"/>
          <w:b/>
          <w:bCs/>
          <w:sz w:val="32"/>
          <w:szCs w:val="32"/>
          <w:rtl/>
          <w:lang w:bidi="ar-DZ"/>
        </w:rPr>
        <w:t xml:space="preserve"> وهل يعتبر الطلب الموجه من الأفراد غلى الإدارة رسالة إدارية .</w:t>
      </w:r>
    </w:p>
    <w:p w:rsidR="00557B57" w:rsidRDefault="002D434B" w:rsidP="0033495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تتميز </w:t>
      </w:r>
      <w:r w:rsidRPr="00557B57">
        <w:rPr>
          <w:rFonts w:hint="cs"/>
          <w:sz w:val="32"/>
          <w:szCs w:val="32"/>
          <w:u w:val="single"/>
          <w:rtl/>
          <w:lang w:bidi="ar-DZ"/>
        </w:rPr>
        <w:t xml:space="preserve">الرسالة الإدارية ذات الطابع الرسمي </w:t>
      </w:r>
      <w:r>
        <w:rPr>
          <w:rFonts w:hint="cs"/>
          <w:sz w:val="32"/>
          <w:szCs w:val="32"/>
          <w:rtl/>
          <w:lang w:bidi="ar-DZ"/>
        </w:rPr>
        <w:t>عن الرسالة الإدارية ذات الطابع الشخصي كون الأولى يتم تبادلها بين إدارتين عموميتين أو مصلحتين إداريتين ، قد تكون خارجية ن أو داخلية بين مصالح المؤسسة نفسها ، وقد تكون رسائل رسمية نازلة من هيئة عليها إلى هيئة أو إدارة سفلى أو صاعدة ، عكس النازلة فتكون من غدارة سفلى إل</w:t>
      </w:r>
      <w:r w:rsidR="00334958">
        <w:rPr>
          <w:rFonts w:hint="cs"/>
          <w:sz w:val="32"/>
          <w:szCs w:val="32"/>
          <w:rtl/>
          <w:lang w:bidi="ar-DZ"/>
        </w:rPr>
        <w:t>ى إدارة أو هيئة عليا ،وقد تكون أ</w:t>
      </w:r>
      <w:r>
        <w:rPr>
          <w:rFonts w:hint="cs"/>
          <w:sz w:val="32"/>
          <w:szCs w:val="32"/>
          <w:rtl/>
          <w:lang w:bidi="ar-DZ"/>
        </w:rPr>
        <w:t xml:space="preserve">فقية بين مصالح ومكاتب وأقسام وفروع ، </w:t>
      </w:r>
      <w:r w:rsidRPr="00557B57">
        <w:rPr>
          <w:rFonts w:hint="cs"/>
          <w:sz w:val="32"/>
          <w:szCs w:val="32"/>
          <w:u w:val="single"/>
          <w:rtl/>
          <w:lang w:bidi="ar-DZ"/>
        </w:rPr>
        <w:t>أما الرسالة ذات الطابع الشخصي</w:t>
      </w:r>
      <w:r>
        <w:rPr>
          <w:rFonts w:hint="cs"/>
          <w:sz w:val="32"/>
          <w:szCs w:val="32"/>
          <w:rtl/>
          <w:lang w:bidi="ar-DZ"/>
        </w:rPr>
        <w:t xml:space="preserve"> فهي الرسالة الموجهة </w:t>
      </w:r>
      <w:r w:rsidR="00557B57">
        <w:rPr>
          <w:rFonts w:hint="cs"/>
          <w:sz w:val="32"/>
          <w:szCs w:val="32"/>
          <w:rtl/>
          <w:lang w:bidi="ar-DZ"/>
        </w:rPr>
        <w:t>من الإدارة غلى شخص خارج الإدارة سواء من شخص طبيعي أو شخص معنوي خاص .</w:t>
      </w:r>
    </w:p>
    <w:p w:rsidR="00334958" w:rsidRDefault="00557B57" w:rsidP="00323738">
      <w:pPr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*- </w:t>
      </w:r>
      <w:r w:rsidRPr="00557B57">
        <w:rPr>
          <w:rFonts w:hint="cs"/>
          <w:sz w:val="32"/>
          <w:szCs w:val="32"/>
          <w:u w:val="single"/>
          <w:rtl/>
          <w:lang w:bidi="ar-DZ"/>
        </w:rPr>
        <w:t>لا يعتبر الطلب الموجه من الأفراد إلى الإدارة رسالة إدارية</w:t>
      </w:r>
      <w:r>
        <w:rPr>
          <w:rFonts w:hint="cs"/>
          <w:sz w:val="32"/>
          <w:szCs w:val="32"/>
          <w:rtl/>
          <w:lang w:bidi="ar-DZ"/>
        </w:rPr>
        <w:t xml:space="preserve"> ، لعدم توافره على عناصر الرسالة الإدار</w:t>
      </w:r>
    </w:p>
    <w:sectPr w:rsidR="00334958" w:rsidSect="0033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0C3"/>
    <w:multiLevelType w:val="hybridMultilevel"/>
    <w:tmpl w:val="7A8E2898"/>
    <w:lvl w:ilvl="0" w:tplc="DD3E2F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34F3"/>
    <w:rsid w:val="00113D1B"/>
    <w:rsid w:val="002D434B"/>
    <w:rsid w:val="00323738"/>
    <w:rsid w:val="00326B0C"/>
    <w:rsid w:val="00334958"/>
    <w:rsid w:val="00362DFA"/>
    <w:rsid w:val="0053357D"/>
    <w:rsid w:val="00540395"/>
    <w:rsid w:val="00557B57"/>
    <w:rsid w:val="005634F3"/>
    <w:rsid w:val="0056592A"/>
    <w:rsid w:val="00790891"/>
    <w:rsid w:val="00AD394C"/>
    <w:rsid w:val="00B75E17"/>
    <w:rsid w:val="00D76EF0"/>
    <w:rsid w:val="00ED0E37"/>
    <w:rsid w:val="00ED222E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2023-02-14T19:03:00Z</cp:lastPrinted>
  <dcterms:created xsi:type="dcterms:W3CDTF">2023-02-10T23:01:00Z</dcterms:created>
  <dcterms:modified xsi:type="dcterms:W3CDTF">2023-02-14T20:01:00Z</dcterms:modified>
</cp:coreProperties>
</file>