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F1" w:rsidRPr="00982DF1" w:rsidRDefault="00F77EF0" w:rsidP="00982DF1">
      <w:pPr>
        <w:contextualSpacing/>
        <w:jc w:val="center"/>
        <w:rPr>
          <w:rFonts w:cs="Sultan Medium"/>
          <w:sz w:val="32"/>
          <w:szCs w:val="32"/>
          <w:rtl/>
        </w:rPr>
      </w:pPr>
      <w:r w:rsidRPr="00F77EF0">
        <w:rPr>
          <w:rFonts w:ascii="Algerian" w:hAnsi="Algerian" w:cs="arabswell_1"/>
          <w:noProof/>
          <w:sz w:val="32"/>
          <w:szCs w:val="32"/>
          <w:rtl/>
        </w:rPr>
        <w:pict>
          <v:rect id="_x0000_s1029" style="position:absolute;left:0;text-align:left;margin-left:367.5pt;margin-top:-3.75pt;width:103.8pt;height:76.2pt;z-index:251663360" stroked="f">
            <v:textbox style="mso-fit-shape-to-text:t">
              <w:txbxContent>
                <w:p w:rsidR="00982DF1" w:rsidRDefault="00982DF1" w:rsidP="00982DF1">
                  <w:r>
                    <w:rPr>
                      <w:noProof/>
                    </w:rPr>
                    <w:drawing>
                      <wp:inline distT="0" distB="0" distL="0" distR="0">
                        <wp:extent cx="763489" cy="723900"/>
                        <wp:effectExtent l="6429" t="0" r="1607" b="0"/>
                        <wp:docPr id="2" name="Objet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840000" cy="6840000"/>
                                  <a:chOff x="1214414" y="43542"/>
                                  <a:chExt cx="6840000" cy="6840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43542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>جــ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cs typeface="arabswell_1" pitchFamily="2" charset="-78"/>
                                        </a:rPr>
                                        <a:t>امـعــــة الـبـلـيــــدة </a:t>
                                      </a:r>
                                      <a:r>
                                        <a:rPr lang="fr-FR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r>
                                        <a:rPr lang="fr-FR" sz="6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endParaRPr lang="fr-FR" sz="7200" dirty="0" smtClean="0">
                                        <a:solidFill>
                                          <a:schemeClr val="tx1"/>
                                        </a:solidFill>
                                        <a:cs typeface="AL-Bsher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0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/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Universite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de blida2</a:t>
                                      </a:r>
                                      <a:endParaRPr lang="ar-SA" sz="5400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95834" y="1326804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02296" y="19288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671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33546" y="300513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3202" y="1667184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387032" y="1640872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894750" y="167218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 rot="16200000" flipH="1">
                                    <a:off x="3536528" y="1950654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rot="5400000" flipH="1" flipV="1">
                                    <a:off x="5328844" y="1940016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681648" y="2291516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78646" y="2321040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7526" y="2951167"/>
                                    <a:ext cx="2536825" cy="11207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74284" y="2828611"/>
                                    <a:ext cx="2982913" cy="11080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15185" y="3248031"/>
                                    <a:ext cx="2262187" cy="110966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18277" y="4582803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8838" y="3113093"/>
                                    <a:ext cx="2374900" cy="110172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1" y="3000372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2857496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4324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286125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57694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2906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32440" y="40719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1481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77EF0">
        <w:rPr>
          <w:rFonts w:ascii="Algerian" w:hAnsi="Algerian" w:cs="arabswell_1"/>
          <w:noProof/>
          <w:sz w:val="32"/>
          <w:szCs w:val="32"/>
          <w:rtl/>
        </w:rPr>
        <w:pict>
          <v:rect id="_x0000_s1030" style="position:absolute;left:0;text-align:left;margin-left:-36pt;margin-top:-4.4pt;width:114.55pt;height:73.95pt;z-index:251664384" stroked="f">
            <v:textbox>
              <w:txbxContent>
                <w:p w:rsidR="00982DF1" w:rsidRDefault="00982DF1" w:rsidP="00982DF1">
                  <w:r>
                    <w:rPr>
                      <w:noProof/>
                    </w:rPr>
                    <w:drawing>
                      <wp:inline distT="0" distB="0" distL="0" distR="0">
                        <wp:extent cx="725785" cy="723900"/>
                        <wp:effectExtent l="6112" t="0" r="1528" b="0"/>
                        <wp:docPr id="1" name="Objet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840000" cy="6840000"/>
                                  <a:chOff x="1214414" y="43542"/>
                                  <a:chExt cx="6840000" cy="6840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43542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>جــ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cs typeface="arabswell_1" pitchFamily="2" charset="-78"/>
                                        </a:rPr>
                                        <a:t>امـعــــة الـبـلـيــــدة </a:t>
                                      </a:r>
                                      <a:r>
                                        <a:rPr lang="fr-FR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r>
                                        <a:rPr lang="fr-FR" sz="6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endParaRPr lang="fr-FR" sz="7200" dirty="0" smtClean="0">
                                        <a:solidFill>
                                          <a:schemeClr val="tx1"/>
                                        </a:solidFill>
                                        <a:cs typeface="AL-Bsher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0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/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Universite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de blida2</a:t>
                                      </a:r>
                                      <a:endParaRPr lang="ar-SA" sz="5400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95834" y="1326804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02296" y="19288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671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33546" y="300513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3202" y="1667184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387032" y="1640872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894750" y="167218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 rot="16200000" flipH="1">
                                    <a:off x="3536528" y="1950654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rot="5400000" flipH="1" flipV="1">
                                    <a:off x="5328844" y="1940016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681648" y="2291516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78646" y="2321040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7526" y="2951167"/>
                                    <a:ext cx="2536825" cy="11207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74284" y="2828611"/>
                                    <a:ext cx="2982913" cy="11080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15185" y="3248031"/>
                                    <a:ext cx="2262187" cy="110966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18277" y="4582803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8838" y="3113093"/>
                                    <a:ext cx="2374900" cy="110172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1" y="3000372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2857496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4324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286125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57694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2906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32440" y="40719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1481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76FFB">
        <w:rPr>
          <w:rFonts w:cs="Sultan Medium"/>
          <w:sz w:val="32"/>
          <w:szCs w:val="32"/>
        </w:rPr>
        <w:t xml:space="preserve"> </w:t>
      </w:r>
      <w:r w:rsidR="00982DF1" w:rsidRPr="00982DF1">
        <w:rPr>
          <w:rFonts w:cs="Sultan Medium" w:hint="cs"/>
          <w:sz w:val="32"/>
          <w:szCs w:val="32"/>
          <w:rtl/>
        </w:rPr>
        <w:t>الجمهوريـة  الجزائريـة  الديمقراطيـة  الشعبيـة</w:t>
      </w:r>
      <w:r w:rsidRPr="00F77EF0">
        <w:rPr>
          <w:rFonts w:cs="Arial"/>
          <w:noProof/>
          <w:sz w:val="32"/>
          <w:szCs w:val="32"/>
          <w:rtl/>
        </w:rPr>
        <w:pict>
          <v:rect id="_x0000_s1028" style="position:absolute;left:0;text-align:left;margin-left:2.2pt;margin-top:342.7pt;width:43.8pt;height:23.25pt;z-index:251662336;mso-position-horizontal-relative:text;mso-position-vertical-relative:text" filled="f" stroked="f">
            <v:textbox style="mso-next-textbox:#_x0000_s1028">
              <w:txbxContent>
                <w:p w:rsidR="00982DF1" w:rsidRPr="00611E56" w:rsidRDefault="00982DF1" w:rsidP="00982DF1">
                  <w:pPr>
                    <w:jc w:val="center"/>
                    <w:rPr>
                      <w:b/>
                      <w:bCs/>
                      <w:color w:val="FFFFFF"/>
                      <w:sz w:val="1610"/>
                      <w:szCs w:val="1610"/>
                    </w:rPr>
                  </w:pPr>
                  <w:r w:rsidRPr="00611E56">
                    <w:rPr>
                      <w:b/>
                      <w:bCs/>
                      <w:color w:val="FFFFFF"/>
                      <w:rtl/>
                    </w:rPr>
                    <w:t>2013</w:t>
                  </w:r>
                  <w:r w:rsidRPr="00611E56">
                    <w:rPr>
                      <w:rFonts w:cs="arabswell_1" w:hint="cs"/>
                      <w:b/>
                      <w:bCs/>
                      <w:color w:val="FFFFFF"/>
                      <w:rtl/>
                    </w:rPr>
                    <w:t>م</w:t>
                  </w:r>
                </w:p>
              </w:txbxContent>
            </v:textbox>
          </v:rect>
        </w:pict>
      </w:r>
      <w:r w:rsidRPr="00F77EF0">
        <w:rPr>
          <w:rFonts w:cs="Arial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8.75pt;margin-top:292.05pt;width:.8pt;height:29.3pt;z-index:251660288;mso-position-horizontal-relative:text;mso-position-vertical-relative:text" o:connectortype="straight" strokecolor="white" strokeweight="2.25pt"/>
        </w:pict>
      </w:r>
      <w:r w:rsidRPr="00F77EF0">
        <w:rPr>
          <w:rFonts w:cs="Arial"/>
          <w:noProof/>
          <w:sz w:val="32"/>
          <w:szCs w:val="32"/>
          <w:rtl/>
        </w:rPr>
        <w:pict>
          <v:shape id="_x0000_s1027" type="#_x0000_t32" style="position:absolute;left:0;text-align:left;margin-left:-15.7pt;margin-top:300.4pt;width:0;height:31.75pt;z-index:251661312;mso-position-horizontal-relative:text;mso-position-vertical-relative:text" o:connectortype="straight" strokecolor="white" strokeweight="2.25pt"/>
        </w:pict>
      </w:r>
    </w:p>
    <w:p w:rsidR="00982DF1" w:rsidRPr="00982DF1" w:rsidRDefault="00982DF1" w:rsidP="00982DF1">
      <w:pPr>
        <w:contextualSpacing/>
        <w:jc w:val="center"/>
        <w:rPr>
          <w:rFonts w:ascii="AGA Arabesque Desktop" w:hAnsi="AGA Arabesque Desktop" w:cs="Sultan Medium"/>
          <w:sz w:val="32"/>
          <w:szCs w:val="32"/>
          <w:rtl/>
        </w:rPr>
      </w:pPr>
      <w:proofErr w:type="gramStart"/>
      <w:r w:rsidRPr="00982DF1">
        <w:rPr>
          <w:rFonts w:ascii="AGA Arabesque Desktop" w:hAnsi="AGA Arabesque Desktop" w:cs="Sultan Medium"/>
          <w:sz w:val="32"/>
          <w:szCs w:val="32"/>
          <w:rtl/>
        </w:rPr>
        <w:t>وزارة</w:t>
      </w:r>
      <w:proofErr w:type="gramEnd"/>
      <w:r w:rsidRPr="00982DF1">
        <w:rPr>
          <w:rFonts w:ascii="AGA Arabesque Desktop" w:hAnsi="AGA Arabesque Desktop" w:cs="Sultan Medium"/>
          <w:sz w:val="32"/>
          <w:szCs w:val="32"/>
          <w:rtl/>
        </w:rPr>
        <w:t xml:space="preserve"> التعلي</w:t>
      </w:r>
      <w:r w:rsidRPr="00982DF1">
        <w:rPr>
          <w:rFonts w:ascii="AGA Arabesque Desktop" w:hAnsi="AGA Arabesque Desktop" w:cs="Sultan Medium" w:hint="cs"/>
          <w:sz w:val="32"/>
          <w:szCs w:val="32"/>
          <w:rtl/>
        </w:rPr>
        <w:t>ـ</w:t>
      </w:r>
      <w:r w:rsidRPr="00982DF1">
        <w:rPr>
          <w:rFonts w:ascii="AGA Arabesque Desktop" w:hAnsi="AGA Arabesque Desktop" w:cs="Sultan Medium"/>
          <w:sz w:val="32"/>
          <w:szCs w:val="32"/>
          <w:rtl/>
        </w:rPr>
        <w:t>م العال</w:t>
      </w:r>
      <w:r w:rsidRPr="00982DF1">
        <w:rPr>
          <w:rFonts w:ascii="AGA Arabesque Desktop" w:hAnsi="AGA Arabesque Desktop" w:cs="Sultan Medium" w:hint="cs"/>
          <w:sz w:val="32"/>
          <w:szCs w:val="32"/>
          <w:rtl/>
        </w:rPr>
        <w:t>ـ</w:t>
      </w:r>
      <w:r w:rsidRPr="00982DF1">
        <w:rPr>
          <w:rFonts w:ascii="AGA Arabesque Desktop" w:hAnsi="AGA Arabesque Desktop" w:cs="Sultan Medium"/>
          <w:sz w:val="32"/>
          <w:szCs w:val="32"/>
          <w:rtl/>
        </w:rPr>
        <w:t>ي والبح</w:t>
      </w:r>
      <w:r w:rsidRPr="00982DF1">
        <w:rPr>
          <w:rFonts w:ascii="AGA Arabesque Desktop" w:hAnsi="AGA Arabesque Desktop" w:cs="Sultan Medium" w:hint="cs"/>
          <w:sz w:val="32"/>
          <w:szCs w:val="32"/>
          <w:rtl/>
        </w:rPr>
        <w:t>ـ</w:t>
      </w:r>
      <w:r w:rsidRPr="00982DF1">
        <w:rPr>
          <w:rFonts w:ascii="AGA Arabesque Desktop" w:hAnsi="AGA Arabesque Desktop" w:cs="Sultan Medium"/>
          <w:sz w:val="32"/>
          <w:szCs w:val="32"/>
          <w:rtl/>
        </w:rPr>
        <w:t>ث العلمي</w:t>
      </w:r>
    </w:p>
    <w:p w:rsidR="00982DF1" w:rsidRPr="00982DF1" w:rsidRDefault="00982DF1" w:rsidP="00982DF1">
      <w:pPr>
        <w:ind w:left="-569"/>
        <w:contextualSpacing/>
        <w:rPr>
          <w:rFonts w:cs="arabswell_1"/>
          <w:sz w:val="32"/>
          <w:szCs w:val="32"/>
          <w:rtl/>
        </w:rPr>
      </w:pPr>
      <w:r w:rsidRPr="00982DF1">
        <w:rPr>
          <w:rFonts w:cs="arabswell_1" w:hint="cs"/>
          <w:sz w:val="32"/>
          <w:szCs w:val="32"/>
          <w:rtl/>
        </w:rPr>
        <w:t xml:space="preserve">    </w:t>
      </w:r>
    </w:p>
    <w:p w:rsidR="00982DF1" w:rsidRPr="00982DF1" w:rsidRDefault="00982DF1" w:rsidP="00982DF1">
      <w:pPr>
        <w:ind w:left="-569"/>
        <w:contextualSpacing/>
        <w:jc w:val="center"/>
        <w:rPr>
          <w:rFonts w:cs="arabswell_1"/>
          <w:sz w:val="32"/>
          <w:szCs w:val="32"/>
          <w:rtl/>
        </w:rPr>
      </w:pPr>
      <w:proofErr w:type="gramStart"/>
      <w:r w:rsidRPr="00982DF1">
        <w:rPr>
          <w:rFonts w:cs="arabswell_1" w:hint="cs"/>
          <w:sz w:val="32"/>
          <w:szCs w:val="32"/>
          <w:rtl/>
        </w:rPr>
        <w:t>جـامـعــة</w:t>
      </w:r>
      <w:proofErr w:type="gramEnd"/>
      <w:r w:rsidRPr="00982DF1">
        <w:rPr>
          <w:rFonts w:cs="arabswell_1" w:hint="cs"/>
          <w:sz w:val="32"/>
          <w:szCs w:val="32"/>
          <w:rtl/>
        </w:rPr>
        <w:t xml:space="preserve"> الـبـلـيـدة</w:t>
      </w:r>
      <w:r w:rsidRPr="00982DF1">
        <w:rPr>
          <w:rFonts w:cs="arabswell_1" w:hint="cs"/>
          <w:b/>
          <w:bCs/>
          <w:sz w:val="32"/>
          <w:szCs w:val="32"/>
          <w:rtl/>
        </w:rPr>
        <w:t xml:space="preserve"> </w:t>
      </w:r>
      <w:r w:rsidRPr="00982DF1">
        <w:rPr>
          <w:b/>
          <w:bCs/>
          <w:sz w:val="32"/>
          <w:szCs w:val="32"/>
          <w:rtl/>
        </w:rPr>
        <w:t>2</w:t>
      </w:r>
    </w:p>
    <w:p w:rsidR="00982DF1" w:rsidRPr="00982DF1" w:rsidRDefault="00982DF1" w:rsidP="00982DF1">
      <w:pPr>
        <w:ind w:left="-569"/>
        <w:contextualSpacing/>
        <w:jc w:val="center"/>
        <w:rPr>
          <w:rFonts w:ascii="Algerian" w:hAnsi="Algerian" w:cs="arabswell_1"/>
          <w:sz w:val="32"/>
          <w:szCs w:val="32"/>
          <w:lang w:bidi="ar-DZ"/>
        </w:rPr>
      </w:pPr>
      <w:proofErr w:type="spellStart"/>
      <w:r w:rsidRPr="00982DF1">
        <w:rPr>
          <w:rFonts w:ascii="Algerian" w:hAnsi="Algerian" w:cs="arabswell_1"/>
          <w:sz w:val="32"/>
          <w:szCs w:val="32"/>
          <w:lang w:bidi="ar-DZ"/>
        </w:rPr>
        <w:t>UNIVERSITe</w:t>
      </w:r>
      <w:proofErr w:type="spellEnd"/>
      <w:r w:rsidRPr="00982DF1">
        <w:rPr>
          <w:rFonts w:ascii="Algerian" w:hAnsi="Algerian" w:cs="arabswell_1"/>
          <w:sz w:val="32"/>
          <w:szCs w:val="32"/>
          <w:lang w:bidi="ar-DZ"/>
        </w:rPr>
        <w:t xml:space="preserve">  de  </w:t>
      </w:r>
      <w:proofErr w:type="spellStart"/>
      <w:r w:rsidRPr="00982DF1">
        <w:rPr>
          <w:rFonts w:ascii="Algerian" w:hAnsi="Algerian" w:cs="arabswell_1"/>
          <w:sz w:val="32"/>
          <w:szCs w:val="32"/>
          <w:lang w:bidi="ar-DZ"/>
        </w:rPr>
        <w:t>blida</w:t>
      </w:r>
      <w:proofErr w:type="spellEnd"/>
      <w:r w:rsidRPr="00982DF1">
        <w:rPr>
          <w:rFonts w:ascii="Algerian" w:hAnsi="Algerian" w:cs="arabswell_1"/>
          <w:sz w:val="32"/>
          <w:szCs w:val="32"/>
          <w:lang w:bidi="ar-DZ"/>
        </w:rPr>
        <w:t xml:space="preserve"> 2</w:t>
      </w:r>
    </w:p>
    <w:p w:rsidR="00982DF1" w:rsidRDefault="00982DF1" w:rsidP="00982DF1">
      <w:pPr>
        <w:ind w:left="-569"/>
        <w:contextualSpacing/>
        <w:jc w:val="center"/>
        <w:rPr>
          <w:rFonts w:ascii="Algerian" w:hAnsi="Algerian" w:cs="arabswell_1"/>
          <w:sz w:val="28"/>
          <w:szCs w:val="28"/>
          <w:lang w:bidi="ar-DZ"/>
        </w:rPr>
      </w:pPr>
    </w:p>
    <w:p w:rsidR="00982DF1" w:rsidRPr="00FE5646" w:rsidRDefault="00982DF1" w:rsidP="00837CB4">
      <w:pPr>
        <w:bidi/>
        <w:ind w:left="-425" w:firstLine="707"/>
        <w:contextualSpacing/>
        <w:jc w:val="center"/>
        <w:rPr>
          <w:rFonts w:ascii="Algerian" w:hAnsi="Algerian" w:cs="arabswell_1"/>
          <w:b/>
          <w:bCs/>
          <w:sz w:val="28"/>
          <w:szCs w:val="28"/>
          <w:rtl/>
          <w:lang w:bidi="ar-DZ"/>
        </w:rPr>
      </w:pPr>
      <w:r w:rsidRPr="00FE5646">
        <w:rPr>
          <w:rFonts w:ascii="Algerian" w:hAnsi="Algerian" w:cs="arabswell_1" w:hint="cs"/>
          <w:b/>
          <w:bCs/>
          <w:sz w:val="28"/>
          <w:szCs w:val="28"/>
          <w:rtl/>
          <w:lang w:bidi="ar-DZ"/>
        </w:rPr>
        <w:t>كلية العلوم الإنسانية والاجتماعية</w:t>
      </w:r>
    </w:p>
    <w:p w:rsidR="00982DF1" w:rsidRPr="00FE5646" w:rsidRDefault="00982DF1" w:rsidP="00837CB4">
      <w:pPr>
        <w:ind w:left="-425" w:firstLine="707"/>
        <w:contextualSpacing/>
        <w:jc w:val="center"/>
        <w:rPr>
          <w:rFonts w:ascii="Algerian" w:hAnsi="Algerian" w:cs="arabswell_1"/>
          <w:b/>
          <w:bCs/>
          <w:sz w:val="28"/>
          <w:szCs w:val="28"/>
          <w:rtl/>
          <w:lang w:bidi="ar-DZ"/>
        </w:rPr>
      </w:pPr>
      <w:r w:rsidRPr="00FE5646">
        <w:rPr>
          <w:rFonts w:ascii="Algerian" w:hAnsi="Algerian" w:cs="arabswell_1" w:hint="cs"/>
          <w:b/>
          <w:bCs/>
          <w:sz w:val="28"/>
          <w:szCs w:val="28"/>
          <w:rtl/>
          <w:lang w:bidi="ar-DZ"/>
        </w:rPr>
        <w:t>قسم العلوم الاجتماعية</w:t>
      </w:r>
    </w:p>
    <w:p w:rsidR="00982DF1" w:rsidRDefault="00982DF1" w:rsidP="00982DF1">
      <w:pPr>
        <w:bidi/>
        <w:ind w:left="-569"/>
        <w:contextualSpacing/>
        <w:rPr>
          <w:rFonts w:ascii="Algerian" w:hAnsi="Algerian" w:cs="arabswell_1"/>
          <w:sz w:val="28"/>
          <w:szCs w:val="28"/>
          <w:rtl/>
          <w:lang w:bidi="ar-DZ"/>
        </w:rPr>
      </w:pPr>
    </w:p>
    <w:p w:rsidR="00982DF1" w:rsidRDefault="00982DF1" w:rsidP="00982DF1">
      <w:pPr>
        <w:bidi/>
        <w:ind w:left="-569"/>
        <w:contextualSpacing/>
        <w:rPr>
          <w:rFonts w:ascii="Algerian" w:hAnsi="Algerian" w:cs="arabswell_1"/>
          <w:sz w:val="28"/>
          <w:szCs w:val="28"/>
          <w:rtl/>
          <w:lang w:bidi="ar-DZ"/>
        </w:rPr>
      </w:pPr>
    </w:p>
    <w:p w:rsidR="00CC19DD" w:rsidRDefault="00CC19DD" w:rsidP="00CC19DD">
      <w:pPr>
        <w:pStyle w:val="En-tte"/>
        <w:jc w:val="center"/>
        <w:rPr>
          <w:rFonts w:hint="cs"/>
          <w:b/>
          <w:bCs/>
          <w:sz w:val="52"/>
          <w:szCs w:val="52"/>
          <w:rtl/>
          <w:lang w:bidi="ar-DZ"/>
        </w:rPr>
      </w:pPr>
      <w:r w:rsidRPr="00801CC1">
        <w:rPr>
          <w:rFonts w:hint="cs"/>
          <w:b/>
          <w:bCs/>
          <w:sz w:val="52"/>
          <w:szCs w:val="52"/>
          <w:rtl/>
          <w:lang w:bidi="ar-DZ"/>
        </w:rPr>
        <w:t>طريقة كتابة واجهة المذكرة  ( ليسانس/ماستر)</w:t>
      </w:r>
    </w:p>
    <w:p w:rsidR="00CC19DD" w:rsidRPr="00801CC1" w:rsidRDefault="00CC19DD" w:rsidP="00CC19DD">
      <w:pPr>
        <w:pStyle w:val="En-tte"/>
        <w:jc w:val="center"/>
        <w:rPr>
          <w:b/>
          <w:bCs/>
          <w:sz w:val="52"/>
          <w:szCs w:val="52"/>
          <w:rtl/>
          <w:lang w:bidi="ar-DZ"/>
        </w:rPr>
      </w:pPr>
    </w:p>
    <w:p w:rsidR="00CC19DD" w:rsidRPr="00801CC1" w:rsidRDefault="00CC19DD" w:rsidP="00CC19DD">
      <w:pPr>
        <w:pStyle w:val="Paragraphedeliste"/>
        <w:numPr>
          <w:ilvl w:val="0"/>
          <w:numId w:val="2"/>
        </w:numPr>
        <w:bidi/>
        <w:rPr>
          <w:sz w:val="36"/>
          <w:szCs w:val="36"/>
          <w:rtl/>
          <w:lang w:bidi="ar-DZ"/>
        </w:rPr>
      </w:pPr>
      <w:r w:rsidRPr="00801CC1">
        <w:rPr>
          <w:rFonts w:hint="cs"/>
          <w:sz w:val="36"/>
          <w:szCs w:val="36"/>
          <w:rtl/>
          <w:lang w:val="en-US" w:bidi="ar-DZ"/>
        </w:rPr>
        <w:t xml:space="preserve">نوع الخط المستعمل: </w:t>
      </w:r>
      <w:proofErr w:type="spellStart"/>
      <w:r w:rsidRPr="00801CC1">
        <w:rPr>
          <w:sz w:val="36"/>
          <w:szCs w:val="36"/>
          <w:lang w:bidi="ar-DZ"/>
        </w:rPr>
        <w:t>simplified</w:t>
      </w:r>
      <w:proofErr w:type="spellEnd"/>
      <w:r w:rsidRPr="00801CC1">
        <w:rPr>
          <w:sz w:val="36"/>
          <w:szCs w:val="36"/>
          <w:lang w:bidi="ar-DZ"/>
        </w:rPr>
        <w:t xml:space="preserve"> </w:t>
      </w:r>
      <w:proofErr w:type="spellStart"/>
      <w:r w:rsidRPr="00801CC1">
        <w:rPr>
          <w:sz w:val="36"/>
          <w:szCs w:val="36"/>
          <w:lang w:bidi="ar-DZ"/>
        </w:rPr>
        <w:t>arabic</w:t>
      </w:r>
      <w:proofErr w:type="spellEnd"/>
      <w:r w:rsidRPr="00801CC1">
        <w:rPr>
          <w:sz w:val="36"/>
          <w:szCs w:val="36"/>
          <w:lang w:bidi="ar-DZ"/>
        </w:rPr>
        <w:t xml:space="preserve"> </w:t>
      </w:r>
    </w:p>
    <w:p w:rsidR="00CC19DD" w:rsidRPr="00801CC1" w:rsidRDefault="00CC19DD" w:rsidP="00CC19DD">
      <w:pPr>
        <w:pStyle w:val="Paragraphedeliste"/>
        <w:numPr>
          <w:ilvl w:val="0"/>
          <w:numId w:val="2"/>
        </w:numPr>
        <w:bidi/>
        <w:rPr>
          <w:sz w:val="36"/>
          <w:szCs w:val="36"/>
          <w:rtl/>
          <w:lang w:val="en-US" w:bidi="ar-DZ"/>
        </w:rPr>
      </w:pPr>
      <w:r w:rsidRPr="00801CC1">
        <w:rPr>
          <w:rFonts w:hint="cs"/>
          <w:sz w:val="36"/>
          <w:szCs w:val="36"/>
          <w:rtl/>
          <w:lang w:bidi="ar-DZ"/>
        </w:rPr>
        <w:t>المسافة بين الأسطر  :</w:t>
      </w:r>
      <w:r w:rsidRPr="00801CC1">
        <w:rPr>
          <w:rFonts w:hint="cs"/>
          <w:sz w:val="36"/>
          <w:szCs w:val="36"/>
          <w:rtl/>
          <w:lang w:val="en-US" w:bidi="ar-DZ"/>
        </w:rPr>
        <w:t xml:space="preserve"> المسافة تكون 1.15</w:t>
      </w:r>
      <w:r w:rsidRPr="00801CC1">
        <w:rPr>
          <w:sz w:val="36"/>
          <w:szCs w:val="36"/>
          <w:lang w:val="en-US" w:bidi="ar-DZ"/>
        </w:rPr>
        <w:t>Inter-lines.</w:t>
      </w:r>
    </w:p>
    <w:p w:rsidR="00CC19DD" w:rsidRPr="001A6410" w:rsidRDefault="00CC19DD" w:rsidP="00CC19DD">
      <w:pPr>
        <w:bidi/>
        <w:rPr>
          <w:sz w:val="36"/>
          <w:szCs w:val="36"/>
          <w:rtl/>
          <w:lang w:val="en-US" w:bidi="ar-DZ"/>
        </w:rPr>
      </w:pPr>
      <w:r>
        <w:rPr>
          <w:sz w:val="36"/>
          <w:szCs w:val="36"/>
          <w:lang w:val="en-US" w:bidi="ar-DZ"/>
        </w:rPr>
        <w:t xml:space="preserve"> -     </w:t>
      </w:r>
      <w:r w:rsidRPr="001A6410">
        <w:rPr>
          <w:rFonts w:hint="cs"/>
          <w:sz w:val="36"/>
          <w:szCs w:val="36"/>
          <w:rtl/>
          <w:lang w:val="en-US" w:bidi="ar-DZ"/>
        </w:rPr>
        <w:t xml:space="preserve">الهامش </w:t>
      </w:r>
      <w:proofErr w:type="gramStart"/>
      <w:r w:rsidRPr="001A6410">
        <w:rPr>
          <w:sz w:val="36"/>
          <w:szCs w:val="36"/>
          <w:lang w:val="en-US" w:bidi="ar-DZ"/>
        </w:rPr>
        <w:t>Marge</w:t>
      </w:r>
      <w:r w:rsidRPr="001A6410">
        <w:rPr>
          <w:rFonts w:hint="cs"/>
          <w:sz w:val="36"/>
          <w:szCs w:val="36"/>
          <w:rtl/>
          <w:lang w:val="en-US" w:bidi="ar-DZ"/>
        </w:rPr>
        <w:t xml:space="preserve"> :</w:t>
      </w:r>
      <w:proofErr w:type="gramEnd"/>
      <w:r w:rsidRPr="001A6410">
        <w:rPr>
          <w:rFonts w:hint="cs"/>
          <w:sz w:val="36"/>
          <w:szCs w:val="36"/>
          <w:rtl/>
          <w:lang w:val="en-US" w:bidi="ar-DZ"/>
        </w:rPr>
        <w:t xml:space="preserve"> </w:t>
      </w:r>
    </w:p>
    <w:p w:rsidR="00CC19DD" w:rsidRPr="001A6410" w:rsidRDefault="00CC19DD" w:rsidP="00CC19DD">
      <w:pPr>
        <w:bidi/>
        <w:rPr>
          <w:sz w:val="36"/>
          <w:szCs w:val="36"/>
          <w:rtl/>
          <w:lang w:val="en-US" w:bidi="ar-DZ"/>
        </w:rPr>
      </w:pPr>
      <w:r w:rsidRPr="001A6410">
        <w:rPr>
          <w:rFonts w:hint="cs"/>
          <w:sz w:val="36"/>
          <w:szCs w:val="36"/>
          <w:rtl/>
          <w:lang w:val="en-US" w:bidi="ar-DZ"/>
        </w:rPr>
        <w:t xml:space="preserve">  </w:t>
      </w:r>
      <w:r>
        <w:rPr>
          <w:sz w:val="36"/>
          <w:szCs w:val="36"/>
          <w:lang w:val="en-US" w:bidi="ar-DZ"/>
        </w:rPr>
        <w:t xml:space="preserve">    </w:t>
      </w:r>
      <w:r>
        <w:rPr>
          <w:rFonts w:hint="cs"/>
          <w:sz w:val="36"/>
          <w:szCs w:val="36"/>
          <w:rtl/>
          <w:lang w:val="en-US" w:bidi="ar-DZ"/>
        </w:rPr>
        <w:t xml:space="preserve"> </w:t>
      </w:r>
      <w:r w:rsidRPr="001A6410">
        <w:rPr>
          <w:rFonts w:hint="cs"/>
          <w:sz w:val="36"/>
          <w:szCs w:val="36"/>
          <w:rtl/>
          <w:lang w:val="en-US" w:bidi="ar-DZ"/>
        </w:rPr>
        <w:t xml:space="preserve"> -</w:t>
      </w:r>
      <w:r>
        <w:rPr>
          <w:rFonts w:hint="cs"/>
          <w:sz w:val="36"/>
          <w:szCs w:val="36"/>
          <w:rtl/>
          <w:lang w:val="en-US" w:bidi="ar-DZ"/>
        </w:rPr>
        <w:t xml:space="preserve"> </w:t>
      </w:r>
      <w:r w:rsidRPr="001A6410">
        <w:rPr>
          <w:rFonts w:hint="cs"/>
          <w:sz w:val="36"/>
          <w:szCs w:val="36"/>
          <w:rtl/>
          <w:lang w:val="en-US" w:bidi="ar-DZ"/>
        </w:rPr>
        <w:t>على اليمين  : 3 سم</w:t>
      </w:r>
    </w:p>
    <w:p w:rsidR="00CC19DD" w:rsidRPr="001A6410" w:rsidRDefault="00CC19DD" w:rsidP="00CC19DD">
      <w:pPr>
        <w:bidi/>
        <w:rPr>
          <w:sz w:val="36"/>
          <w:szCs w:val="36"/>
          <w:rtl/>
          <w:lang w:bidi="ar-DZ"/>
        </w:rPr>
      </w:pPr>
      <w:r w:rsidRPr="001A6410">
        <w:rPr>
          <w:rFonts w:hint="cs"/>
          <w:sz w:val="36"/>
          <w:szCs w:val="36"/>
          <w:rtl/>
          <w:lang w:val="en-US" w:bidi="ar-DZ"/>
        </w:rPr>
        <w:t xml:space="preserve"> </w:t>
      </w:r>
      <w:r>
        <w:rPr>
          <w:sz w:val="36"/>
          <w:szCs w:val="36"/>
          <w:lang w:val="en-US" w:bidi="ar-DZ"/>
        </w:rPr>
        <w:t xml:space="preserve">     </w:t>
      </w:r>
      <w:r w:rsidRPr="001A6410">
        <w:rPr>
          <w:rFonts w:hint="cs"/>
          <w:sz w:val="36"/>
          <w:szCs w:val="36"/>
          <w:rtl/>
          <w:lang w:val="en-US" w:bidi="ar-DZ"/>
        </w:rPr>
        <w:t xml:space="preserve">  -</w:t>
      </w:r>
      <w:r>
        <w:rPr>
          <w:rFonts w:hint="cs"/>
          <w:sz w:val="36"/>
          <w:szCs w:val="36"/>
          <w:rtl/>
          <w:lang w:val="en-US" w:bidi="ar-DZ"/>
        </w:rPr>
        <w:t xml:space="preserve"> </w:t>
      </w:r>
      <w:r w:rsidRPr="001A6410">
        <w:rPr>
          <w:rFonts w:hint="cs"/>
          <w:sz w:val="36"/>
          <w:szCs w:val="36"/>
          <w:rtl/>
          <w:lang w:val="en-US" w:bidi="ar-DZ"/>
        </w:rPr>
        <w:t>على اليسار</w:t>
      </w:r>
      <w:r w:rsidRPr="001A6410">
        <w:rPr>
          <w:rFonts w:hint="cs"/>
          <w:sz w:val="36"/>
          <w:szCs w:val="36"/>
          <w:rtl/>
          <w:lang w:bidi="ar-DZ"/>
        </w:rPr>
        <w:t xml:space="preserve">: 2.5 سم </w:t>
      </w:r>
    </w:p>
    <w:p w:rsidR="00CC19DD" w:rsidRPr="001A6410" w:rsidRDefault="00CC19DD" w:rsidP="00CC19DD">
      <w:pPr>
        <w:bidi/>
        <w:rPr>
          <w:sz w:val="36"/>
          <w:szCs w:val="36"/>
          <w:rtl/>
          <w:lang w:val="en-US" w:bidi="ar-DZ"/>
        </w:rPr>
      </w:pPr>
      <w:r>
        <w:rPr>
          <w:sz w:val="36"/>
          <w:szCs w:val="36"/>
          <w:lang w:bidi="ar-DZ"/>
        </w:rPr>
        <w:t xml:space="preserve">     </w:t>
      </w:r>
      <w:r w:rsidRPr="001A6410">
        <w:rPr>
          <w:rFonts w:hint="cs"/>
          <w:sz w:val="36"/>
          <w:szCs w:val="36"/>
          <w:rtl/>
          <w:lang w:bidi="ar-DZ"/>
        </w:rPr>
        <w:t xml:space="preserve">   -</w:t>
      </w:r>
      <w:r>
        <w:rPr>
          <w:rFonts w:hint="cs"/>
          <w:sz w:val="36"/>
          <w:szCs w:val="36"/>
          <w:rtl/>
          <w:lang w:bidi="ar-DZ"/>
        </w:rPr>
        <w:t xml:space="preserve"> </w:t>
      </w:r>
      <w:r w:rsidRPr="001A6410">
        <w:rPr>
          <w:rFonts w:hint="cs"/>
          <w:sz w:val="36"/>
          <w:szCs w:val="36"/>
          <w:rtl/>
          <w:lang w:bidi="ar-DZ"/>
        </w:rPr>
        <w:t>أعلى</w:t>
      </w:r>
      <w:r w:rsidRPr="001A6410">
        <w:rPr>
          <w:rFonts w:hint="cs"/>
          <w:sz w:val="36"/>
          <w:szCs w:val="36"/>
          <w:rtl/>
          <w:lang w:val="en-US" w:bidi="ar-DZ"/>
        </w:rPr>
        <w:t>: 2.5 سم</w:t>
      </w:r>
    </w:p>
    <w:p w:rsidR="00CC19DD" w:rsidRDefault="00CC19DD" w:rsidP="00CC19DD">
      <w:pPr>
        <w:bidi/>
        <w:rPr>
          <w:sz w:val="36"/>
          <w:szCs w:val="36"/>
          <w:rtl/>
          <w:lang w:val="en-US" w:bidi="ar-DZ"/>
        </w:rPr>
      </w:pPr>
      <w:r w:rsidRPr="001A6410">
        <w:rPr>
          <w:rFonts w:hint="cs"/>
          <w:sz w:val="36"/>
          <w:szCs w:val="36"/>
          <w:rtl/>
          <w:lang w:val="en-US" w:bidi="ar-DZ"/>
        </w:rPr>
        <w:t xml:space="preserve"> </w:t>
      </w:r>
      <w:r>
        <w:rPr>
          <w:sz w:val="36"/>
          <w:szCs w:val="36"/>
          <w:lang w:val="en-US" w:bidi="ar-DZ"/>
        </w:rPr>
        <w:t xml:space="preserve">     </w:t>
      </w:r>
      <w:r w:rsidRPr="001A6410">
        <w:rPr>
          <w:rFonts w:hint="cs"/>
          <w:sz w:val="36"/>
          <w:szCs w:val="36"/>
          <w:rtl/>
          <w:lang w:val="en-US" w:bidi="ar-DZ"/>
        </w:rPr>
        <w:t xml:space="preserve"> </w:t>
      </w:r>
      <w:r>
        <w:rPr>
          <w:rFonts w:hint="cs"/>
          <w:sz w:val="36"/>
          <w:szCs w:val="36"/>
          <w:rtl/>
          <w:lang w:val="en-US" w:bidi="ar-DZ"/>
        </w:rPr>
        <w:t xml:space="preserve"> </w:t>
      </w:r>
      <w:r w:rsidRPr="001A6410">
        <w:rPr>
          <w:rFonts w:hint="cs"/>
          <w:sz w:val="36"/>
          <w:szCs w:val="36"/>
          <w:rtl/>
          <w:lang w:val="en-US" w:bidi="ar-DZ"/>
        </w:rPr>
        <w:t>- أسفل  2.5 سم</w:t>
      </w:r>
      <w:r>
        <w:rPr>
          <w:rFonts w:hint="cs"/>
          <w:sz w:val="36"/>
          <w:szCs w:val="36"/>
          <w:rtl/>
          <w:lang w:val="en-US" w:bidi="ar-DZ"/>
        </w:rPr>
        <w:t xml:space="preserve">   </w:t>
      </w:r>
    </w:p>
    <w:p w:rsidR="00CC19DD" w:rsidRDefault="00CC19DD" w:rsidP="00CC19DD">
      <w:pPr>
        <w:bidi/>
        <w:rPr>
          <w:sz w:val="36"/>
          <w:szCs w:val="36"/>
          <w:rtl/>
          <w:lang w:val="en-US" w:bidi="ar-DZ"/>
        </w:rPr>
      </w:pPr>
    </w:p>
    <w:p w:rsidR="00CC19DD" w:rsidRPr="001A6410" w:rsidRDefault="00CC19DD" w:rsidP="00CC19DD">
      <w:pPr>
        <w:pStyle w:val="Paragraphedeliste"/>
        <w:numPr>
          <w:ilvl w:val="0"/>
          <w:numId w:val="1"/>
        </w:numPr>
        <w:bidi/>
        <w:rPr>
          <w:sz w:val="36"/>
          <w:szCs w:val="36"/>
          <w:rtl/>
          <w:lang w:val="en-US" w:bidi="ar-DZ"/>
        </w:rPr>
      </w:pPr>
      <w:r w:rsidRPr="001A6410">
        <w:rPr>
          <w:rFonts w:hint="cs"/>
          <w:sz w:val="36"/>
          <w:szCs w:val="36"/>
          <w:rtl/>
          <w:lang w:val="en-US" w:bidi="ar-DZ"/>
        </w:rPr>
        <w:t>لا يستعمل ألوان و رسومات و زخرفة لا علاقة لها بالمذكرة.</w:t>
      </w:r>
    </w:p>
    <w:p w:rsidR="00CC19DD" w:rsidRPr="00763CB1" w:rsidRDefault="00CC19DD" w:rsidP="00CC19DD">
      <w:pPr>
        <w:bidi/>
        <w:rPr>
          <w:rtl/>
          <w:lang w:val="en-US" w:bidi="ar-DZ"/>
        </w:rPr>
      </w:pPr>
    </w:p>
    <w:p w:rsidR="001E6FF0" w:rsidRPr="00CC19DD" w:rsidRDefault="001E6FF0" w:rsidP="00681AEA">
      <w:pPr>
        <w:spacing w:line="360" w:lineRule="auto"/>
        <w:rPr>
          <w:rFonts w:asciiTheme="minorBidi" w:hAnsiTheme="minorBidi" w:hint="cs"/>
          <w:rtl/>
          <w:lang w:val="en-US" w:bidi="ar-DZ"/>
        </w:rPr>
      </w:pPr>
    </w:p>
    <w:sectPr w:rsidR="001E6FF0" w:rsidRPr="00CC19DD" w:rsidSect="00982DF1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9B7"/>
    <w:multiLevelType w:val="hybridMultilevel"/>
    <w:tmpl w:val="CEFE5DC8"/>
    <w:lvl w:ilvl="0" w:tplc="91447E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90AA2"/>
    <w:multiLevelType w:val="hybridMultilevel"/>
    <w:tmpl w:val="9FE00708"/>
    <w:lvl w:ilvl="0" w:tplc="5A7CC740">
      <w:numFmt w:val="bullet"/>
      <w:lvlText w:val="*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2DF1"/>
    <w:rsid w:val="001E6FF0"/>
    <w:rsid w:val="0028312E"/>
    <w:rsid w:val="00366BC7"/>
    <w:rsid w:val="004017E4"/>
    <w:rsid w:val="00445CC6"/>
    <w:rsid w:val="00476FFB"/>
    <w:rsid w:val="004A2CF6"/>
    <w:rsid w:val="0052317B"/>
    <w:rsid w:val="00587B8F"/>
    <w:rsid w:val="005F2150"/>
    <w:rsid w:val="00607AE8"/>
    <w:rsid w:val="00681AEA"/>
    <w:rsid w:val="00800C6B"/>
    <w:rsid w:val="00837CB4"/>
    <w:rsid w:val="00982DF1"/>
    <w:rsid w:val="00B83C9D"/>
    <w:rsid w:val="00BE3E40"/>
    <w:rsid w:val="00CC19DD"/>
    <w:rsid w:val="00CF294C"/>
    <w:rsid w:val="00F77EF0"/>
    <w:rsid w:val="00FE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D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C1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19DD"/>
  </w:style>
  <w:style w:type="paragraph" w:styleId="Paragraphedeliste">
    <w:name w:val="List Paragraph"/>
    <w:basedOn w:val="Normal"/>
    <w:uiPriority w:val="34"/>
    <w:qFormat/>
    <w:rsid w:val="00CC1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B741-EA06-45B4-9642-B85ADFA2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11</cp:revision>
  <cp:lastPrinted>2016-03-03T08:43:00Z</cp:lastPrinted>
  <dcterms:created xsi:type="dcterms:W3CDTF">2014-05-15T12:15:00Z</dcterms:created>
  <dcterms:modified xsi:type="dcterms:W3CDTF">2017-05-07T09:28:00Z</dcterms:modified>
</cp:coreProperties>
</file>